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66789" w14:textId="77777777" w:rsidR="00DB4CB2" w:rsidRDefault="00DB4CB2">
      <w:pPr>
        <w:widowControl w:val="0"/>
        <w:ind w:left="4111"/>
        <w:jc w:val="both"/>
        <w:rPr>
          <w:rFonts w:ascii="Arial" w:eastAsia="Arial" w:hAnsi="Arial" w:cs="Arial"/>
          <w:b/>
          <w:sz w:val="24"/>
          <w:szCs w:val="24"/>
        </w:rPr>
      </w:pPr>
    </w:p>
    <w:p w14:paraId="348ECEDC" w14:textId="77777777" w:rsidR="00DB4CB2" w:rsidRDefault="00DB4CB2">
      <w:pPr>
        <w:widowControl w:val="0"/>
        <w:ind w:left="4111"/>
        <w:jc w:val="both"/>
        <w:rPr>
          <w:rFonts w:ascii="Arial" w:eastAsia="Arial" w:hAnsi="Arial" w:cs="Arial"/>
          <w:b/>
          <w:sz w:val="24"/>
          <w:szCs w:val="24"/>
        </w:rPr>
      </w:pPr>
    </w:p>
    <w:p w14:paraId="5D7E481D" w14:textId="77777777" w:rsidR="00DB4CB2" w:rsidRDefault="00DB4CB2">
      <w:pPr>
        <w:widowControl w:val="0"/>
        <w:ind w:left="4111"/>
        <w:jc w:val="both"/>
        <w:rPr>
          <w:rFonts w:ascii="Arial" w:eastAsia="Arial" w:hAnsi="Arial" w:cs="Arial"/>
          <w:b/>
          <w:sz w:val="24"/>
          <w:szCs w:val="24"/>
        </w:rPr>
      </w:pPr>
    </w:p>
    <w:p w14:paraId="566D760B" w14:textId="356F17D6" w:rsidR="008474D9" w:rsidRDefault="00A31A36" w:rsidP="00DB4CB2">
      <w:pPr>
        <w:widowControl w:val="0"/>
        <w:ind w:left="4395"/>
        <w:jc w:val="both"/>
        <w:rPr>
          <w:rFonts w:ascii="Arial" w:eastAsia="Arial" w:hAnsi="Arial" w:cs="Arial"/>
          <w:sz w:val="24"/>
          <w:szCs w:val="24"/>
        </w:rPr>
      </w:pPr>
      <w:r>
        <w:rPr>
          <w:rFonts w:ascii="Arial" w:eastAsia="Arial" w:hAnsi="Arial" w:cs="Arial"/>
          <w:b/>
          <w:sz w:val="24"/>
          <w:szCs w:val="24"/>
        </w:rPr>
        <w:t xml:space="preserve">COMISIÓN PERMANENTE DE JUSTICIA Y SEGURIDAD PÚBLICA. </w:t>
      </w:r>
      <w:r>
        <w:rPr>
          <w:rFonts w:ascii="Arial" w:eastAsia="Arial" w:hAnsi="Arial" w:cs="Arial"/>
          <w:sz w:val="24"/>
          <w:szCs w:val="24"/>
        </w:rPr>
        <w:t>DIPUTADOS: LUIS ENRIQUE BORJAS ROMERO,</w:t>
      </w:r>
      <w:r>
        <w:rPr>
          <w:sz w:val="24"/>
          <w:szCs w:val="24"/>
        </w:rPr>
        <w:t xml:space="preserve"> </w:t>
      </w:r>
      <w:r>
        <w:rPr>
          <w:rFonts w:ascii="Arial" w:eastAsia="Arial" w:hAnsi="Arial" w:cs="Arial"/>
          <w:sz w:val="24"/>
          <w:szCs w:val="24"/>
        </w:rPr>
        <w:t>KATHIA MARÍA BOLIO PINELO, KARLA REYNA FRANCO BLANCO, LUIS MARÍA AGUILAR CASTILLO,</w:t>
      </w:r>
      <w:r>
        <w:rPr>
          <w:sz w:val="24"/>
          <w:szCs w:val="24"/>
        </w:rPr>
        <w:t xml:space="preserve"> </w:t>
      </w:r>
      <w:r>
        <w:rPr>
          <w:rFonts w:ascii="Arial" w:eastAsia="Arial" w:hAnsi="Arial" w:cs="Arial"/>
          <w:sz w:val="24"/>
          <w:szCs w:val="24"/>
        </w:rPr>
        <w:t>SILVIA AMÉRICA LÓPEZ ESCOFFIÉ, ROSA ADRIANA DÍAZ LIZAMA, FELIPE CERVERA HERNÁNDEZ, VÍCTOR MERARI SÁNCHEZ ROCA y MARTÍN ENRIQUE CASTILLO RUZ.</w:t>
      </w:r>
      <w:r w:rsidR="004B7E7D">
        <w:rPr>
          <w:rFonts w:ascii="Arial" w:eastAsia="Arial" w:hAnsi="Arial" w:cs="Arial"/>
          <w:sz w:val="24"/>
          <w:szCs w:val="24"/>
        </w:rPr>
        <w:t>-</w:t>
      </w:r>
      <w:r w:rsidR="00DB4CB2">
        <w:rPr>
          <w:rFonts w:ascii="Arial" w:eastAsia="Arial" w:hAnsi="Arial" w:cs="Arial"/>
          <w:sz w:val="24"/>
          <w:szCs w:val="24"/>
        </w:rPr>
        <w:t xml:space="preserve"> </w:t>
      </w:r>
      <w:r w:rsidR="004B7E7D">
        <w:rPr>
          <w:rFonts w:ascii="Arial" w:eastAsia="Arial" w:hAnsi="Arial" w:cs="Arial"/>
          <w:sz w:val="24"/>
          <w:szCs w:val="24"/>
        </w:rPr>
        <w:t xml:space="preserve">- - - - - - - - </w:t>
      </w:r>
    </w:p>
    <w:p w14:paraId="405664BB" w14:textId="77777777" w:rsidR="008474D9" w:rsidRDefault="008474D9">
      <w:pPr>
        <w:spacing w:line="360" w:lineRule="auto"/>
        <w:jc w:val="both"/>
        <w:rPr>
          <w:rFonts w:ascii="Arial" w:eastAsia="Arial" w:hAnsi="Arial" w:cs="Arial"/>
          <w:sz w:val="24"/>
          <w:szCs w:val="24"/>
        </w:rPr>
      </w:pPr>
    </w:p>
    <w:p w14:paraId="31B222E2" w14:textId="77777777" w:rsidR="00DB4CB2" w:rsidRDefault="00DB4CB2">
      <w:pPr>
        <w:spacing w:line="360" w:lineRule="auto"/>
        <w:jc w:val="both"/>
        <w:rPr>
          <w:rFonts w:ascii="Arial" w:eastAsia="Arial" w:hAnsi="Arial" w:cs="Arial"/>
          <w:sz w:val="24"/>
          <w:szCs w:val="24"/>
        </w:rPr>
      </w:pPr>
    </w:p>
    <w:p w14:paraId="0DD5C8A0" w14:textId="77777777" w:rsidR="00DB4CB2" w:rsidRDefault="00DB4CB2">
      <w:pPr>
        <w:spacing w:line="360" w:lineRule="auto"/>
        <w:jc w:val="both"/>
        <w:rPr>
          <w:rFonts w:ascii="Arial" w:eastAsia="Arial" w:hAnsi="Arial" w:cs="Arial"/>
          <w:sz w:val="24"/>
          <w:szCs w:val="24"/>
        </w:rPr>
      </w:pPr>
    </w:p>
    <w:p w14:paraId="4D632084" w14:textId="77777777" w:rsidR="008474D9" w:rsidRDefault="00A31A36">
      <w:pPr>
        <w:spacing w:line="360" w:lineRule="auto"/>
        <w:jc w:val="both"/>
        <w:rPr>
          <w:rFonts w:ascii="Arial" w:eastAsia="Arial" w:hAnsi="Arial" w:cs="Arial"/>
          <w:b/>
          <w:sz w:val="24"/>
          <w:szCs w:val="24"/>
        </w:rPr>
      </w:pPr>
      <w:r>
        <w:rPr>
          <w:rFonts w:ascii="Arial" w:eastAsia="Arial" w:hAnsi="Arial" w:cs="Arial"/>
          <w:b/>
          <w:sz w:val="24"/>
          <w:szCs w:val="24"/>
        </w:rPr>
        <w:tab/>
        <w:t>H. CONGRESO DEL ESTADO:</w:t>
      </w:r>
    </w:p>
    <w:p w14:paraId="6EE345D6" w14:textId="77777777" w:rsidR="008474D9" w:rsidRDefault="008474D9">
      <w:pPr>
        <w:spacing w:line="360" w:lineRule="auto"/>
        <w:ind w:left="-284"/>
        <w:jc w:val="both"/>
        <w:rPr>
          <w:rFonts w:ascii="Arial" w:eastAsia="Arial" w:hAnsi="Arial" w:cs="Arial"/>
          <w:b/>
          <w:sz w:val="24"/>
          <w:szCs w:val="24"/>
        </w:rPr>
      </w:pPr>
    </w:p>
    <w:p w14:paraId="1FFB1370" w14:textId="2625A372" w:rsidR="00571DBA" w:rsidRPr="00571DBA" w:rsidRDefault="00A31A36" w:rsidP="00571DBA">
      <w:pPr>
        <w:spacing w:line="360" w:lineRule="auto"/>
        <w:ind w:firstLine="709"/>
        <w:jc w:val="both"/>
        <w:rPr>
          <w:rFonts w:ascii="Arial" w:eastAsia="Arial" w:hAnsi="Arial" w:cs="Arial"/>
          <w:b/>
          <w:sz w:val="24"/>
          <w:szCs w:val="24"/>
          <w:lang w:val="es-MX"/>
        </w:rPr>
      </w:pPr>
      <w:r>
        <w:rPr>
          <w:rFonts w:ascii="Arial" w:eastAsia="Arial" w:hAnsi="Arial" w:cs="Arial"/>
          <w:sz w:val="24"/>
          <w:szCs w:val="24"/>
        </w:rPr>
        <w:t xml:space="preserve">En sesión ordinaria de pleno de esta </w:t>
      </w:r>
      <w:r w:rsidR="00571DBA">
        <w:rPr>
          <w:rFonts w:ascii="Arial" w:eastAsia="Arial" w:hAnsi="Arial" w:cs="Arial"/>
          <w:sz w:val="24"/>
          <w:szCs w:val="24"/>
        </w:rPr>
        <w:t>Soberanía, celebrada en fecha 9</w:t>
      </w:r>
      <w:r>
        <w:rPr>
          <w:rFonts w:ascii="Arial" w:eastAsia="Arial" w:hAnsi="Arial" w:cs="Arial"/>
          <w:sz w:val="24"/>
          <w:szCs w:val="24"/>
        </w:rPr>
        <w:t xml:space="preserve"> de </w:t>
      </w:r>
      <w:r w:rsidR="00571DBA">
        <w:rPr>
          <w:rFonts w:ascii="Arial" w:eastAsia="Arial" w:hAnsi="Arial" w:cs="Arial"/>
          <w:sz w:val="24"/>
          <w:szCs w:val="24"/>
        </w:rPr>
        <w:t xml:space="preserve">octubre </w:t>
      </w:r>
      <w:r>
        <w:rPr>
          <w:rFonts w:ascii="Arial" w:eastAsia="Arial" w:hAnsi="Arial" w:cs="Arial"/>
          <w:sz w:val="24"/>
          <w:szCs w:val="24"/>
        </w:rPr>
        <w:t xml:space="preserve">del año </w:t>
      </w:r>
      <w:r w:rsidR="00BE5D74">
        <w:rPr>
          <w:rFonts w:ascii="Arial" w:eastAsia="Arial" w:hAnsi="Arial" w:cs="Arial"/>
          <w:sz w:val="24"/>
          <w:szCs w:val="24"/>
        </w:rPr>
        <w:t>2019</w:t>
      </w:r>
      <w:r>
        <w:rPr>
          <w:rFonts w:ascii="Arial" w:eastAsia="Arial" w:hAnsi="Arial" w:cs="Arial"/>
          <w:sz w:val="24"/>
          <w:szCs w:val="24"/>
        </w:rPr>
        <w:t xml:space="preserve">, se turnó a esta Comisión Permanente de Justicia y Seguridad Pública para su estudio, análisis y dictamen, la </w:t>
      </w:r>
      <w:r w:rsidR="00571DBA">
        <w:rPr>
          <w:rFonts w:ascii="Arial" w:eastAsia="Arial" w:hAnsi="Arial" w:cs="Arial"/>
          <w:sz w:val="24"/>
          <w:szCs w:val="24"/>
        </w:rPr>
        <w:t>i</w:t>
      </w:r>
      <w:r w:rsidR="00571DBA" w:rsidRPr="00571DBA">
        <w:rPr>
          <w:rFonts w:ascii="Arial" w:eastAsia="Arial" w:hAnsi="Arial" w:cs="Arial"/>
          <w:sz w:val="24"/>
          <w:szCs w:val="24"/>
        </w:rPr>
        <w:t xml:space="preserve">niciativa con Proyecto de Decreto por el que se adiciona el artículo 367 bis, 367 ter y 367 </w:t>
      </w:r>
      <w:proofErr w:type="spellStart"/>
      <w:r w:rsidR="00571DBA" w:rsidRPr="00571DBA">
        <w:rPr>
          <w:rFonts w:ascii="Arial" w:eastAsia="Arial" w:hAnsi="Arial" w:cs="Arial"/>
          <w:sz w:val="24"/>
          <w:szCs w:val="24"/>
        </w:rPr>
        <w:t>quater</w:t>
      </w:r>
      <w:proofErr w:type="spellEnd"/>
      <w:r w:rsidR="00571DBA" w:rsidRPr="00571DBA">
        <w:rPr>
          <w:rFonts w:ascii="Arial" w:eastAsia="Arial" w:hAnsi="Arial" w:cs="Arial"/>
          <w:sz w:val="24"/>
          <w:szCs w:val="24"/>
        </w:rPr>
        <w:t xml:space="preserve"> del Capítulo II del Título Vigésimo de los Delitos contra la Vida e Integridad Corporal del Cód</w:t>
      </w:r>
      <w:r w:rsidR="00F644DA">
        <w:rPr>
          <w:rFonts w:ascii="Arial" w:eastAsia="Arial" w:hAnsi="Arial" w:cs="Arial"/>
          <w:sz w:val="24"/>
          <w:szCs w:val="24"/>
        </w:rPr>
        <w:t>igo Penal del Estado de Yucatán</w:t>
      </w:r>
      <w:r w:rsidR="00571DBA">
        <w:rPr>
          <w:rFonts w:ascii="Arial" w:eastAsia="Arial" w:hAnsi="Arial" w:cs="Arial"/>
          <w:sz w:val="24"/>
          <w:szCs w:val="24"/>
        </w:rPr>
        <w:t>, suscrita por el</w:t>
      </w:r>
      <w:r>
        <w:rPr>
          <w:rFonts w:ascii="Arial" w:eastAsia="Arial" w:hAnsi="Arial" w:cs="Arial"/>
          <w:sz w:val="24"/>
          <w:szCs w:val="24"/>
        </w:rPr>
        <w:t xml:space="preserve"> </w:t>
      </w:r>
      <w:r w:rsidR="00571DBA">
        <w:rPr>
          <w:rFonts w:ascii="Arial" w:eastAsia="Arial" w:hAnsi="Arial" w:cs="Arial"/>
          <w:sz w:val="24"/>
          <w:szCs w:val="24"/>
        </w:rPr>
        <w:t xml:space="preserve">Diputado </w:t>
      </w:r>
      <w:r w:rsidR="00571DBA" w:rsidRPr="00571DBA">
        <w:rPr>
          <w:rFonts w:ascii="Arial" w:eastAsia="Arial" w:hAnsi="Arial" w:cs="Arial"/>
          <w:sz w:val="24"/>
          <w:szCs w:val="24"/>
          <w:lang w:val="es-MX"/>
        </w:rPr>
        <w:t xml:space="preserve">Miguel Esteban Rodríguez </w:t>
      </w:r>
      <w:proofErr w:type="spellStart"/>
      <w:r w:rsidR="00571DBA" w:rsidRPr="00571DBA">
        <w:rPr>
          <w:rFonts w:ascii="Arial" w:eastAsia="Arial" w:hAnsi="Arial" w:cs="Arial"/>
          <w:sz w:val="24"/>
          <w:szCs w:val="24"/>
          <w:lang w:val="es-MX"/>
        </w:rPr>
        <w:t>Baqueiro</w:t>
      </w:r>
      <w:proofErr w:type="spellEnd"/>
      <w:r w:rsidR="00571DBA" w:rsidRPr="00571DBA">
        <w:rPr>
          <w:rFonts w:ascii="Arial" w:eastAsia="Arial" w:hAnsi="Arial" w:cs="Arial"/>
          <w:sz w:val="24"/>
          <w:szCs w:val="24"/>
          <w:lang w:val="es-MX"/>
        </w:rPr>
        <w:t>, integrante de la Fracción Legislativa del Partido Acción Nacional, de la LXII Legislatura de este</w:t>
      </w:r>
      <w:r w:rsidR="00AE1AD8">
        <w:rPr>
          <w:rFonts w:ascii="Arial" w:eastAsia="Arial" w:hAnsi="Arial" w:cs="Arial"/>
          <w:sz w:val="24"/>
          <w:szCs w:val="24"/>
          <w:lang w:val="es-MX"/>
        </w:rPr>
        <w:t xml:space="preserve"> H.</w:t>
      </w:r>
      <w:r w:rsidR="00571DBA" w:rsidRPr="00571DBA">
        <w:rPr>
          <w:rFonts w:ascii="Arial" w:eastAsia="Arial" w:hAnsi="Arial" w:cs="Arial"/>
          <w:sz w:val="24"/>
          <w:szCs w:val="24"/>
          <w:lang w:val="es-MX"/>
        </w:rPr>
        <w:t xml:space="preserve"> Congreso</w:t>
      </w:r>
      <w:r w:rsidR="00AE1AD8">
        <w:rPr>
          <w:rFonts w:ascii="Arial" w:eastAsia="Arial" w:hAnsi="Arial" w:cs="Arial"/>
          <w:sz w:val="24"/>
          <w:szCs w:val="24"/>
          <w:lang w:val="es-MX"/>
        </w:rPr>
        <w:t xml:space="preserve"> del Estado de Yucatán</w:t>
      </w:r>
      <w:r w:rsidR="00571DBA" w:rsidRPr="00571DBA">
        <w:rPr>
          <w:rFonts w:ascii="Arial" w:eastAsia="Arial" w:hAnsi="Arial" w:cs="Arial"/>
          <w:sz w:val="24"/>
          <w:szCs w:val="24"/>
          <w:lang w:val="es-MX"/>
        </w:rPr>
        <w:t>.</w:t>
      </w:r>
    </w:p>
    <w:p w14:paraId="7E256A5A" w14:textId="77777777" w:rsidR="008474D9" w:rsidRDefault="008474D9">
      <w:pPr>
        <w:spacing w:line="360" w:lineRule="auto"/>
        <w:ind w:left="-284" w:firstLine="708"/>
        <w:jc w:val="both"/>
        <w:rPr>
          <w:rFonts w:ascii="Arial" w:eastAsia="Arial" w:hAnsi="Arial" w:cs="Arial"/>
          <w:sz w:val="24"/>
          <w:szCs w:val="24"/>
        </w:rPr>
      </w:pPr>
    </w:p>
    <w:p w14:paraId="7C6E0783" w14:textId="0FE17B25" w:rsidR="008474D9" w:rsidRDefault="00A31A36">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Quienes integramos esta c</w:t>
      </w:r>
      <w:r w:rsidR="00AE1AD8">
        <w:rPr>
          <w:rFonts w:ascii="Arial" w:eastAsia="Arial" w:hAnsi="Arial" w:cs="Arial"/>
          <w:color w:val="000000"/>
          <w:sz w:val="24"/>
          <w:szCs w:val="24"/>
        </w:rPr>
        <w:t>omisión permanente, dentro de lo</w:t>
      </w:r>
      <w:r>
        <w:rPr>
          <w:rFonts w:ascii="Arial" w:eastAsia="Arial" w:hAnsi="Arial" w:cs="Arial"/>
          <w:color w:val="000000"/>
          <w:sz w:val="24"/>
          <w:szCs w:val="24"/>
        </w:rPr>
        <w:t>s trabajos de estudio y análisis, tomamos en consideración los siguientes,</w:t>
      </w:r>
    </w:p>
    <w:p w14:paraId="24232082" w14:textId="77777777" w:rsidR="008474D9" w:rsidRDefault="008474D9">
      <w:pPr>
        <w:pBdr>
          <w:top w:val="nil"/>
          <w:left w:val="nil"/>
          <w:bottom w:val="nil"/>
          <w:right w:val="nil"/>
          <w:between w:val="nil"/>
        </w:pBdr>
        <w:spacing w:line="360" w:lineRule="auto"/>
        <w:jc w:val="both"/>
        <w:rPr>
          <w:rFonts w:ascii="Arial" w:eastAsia="Arial" w:hAnsi="Arial" w:cs="Arial"/>
          <w:color w:val="000000"/>
          <w:sz w:val="24"/>
          <w:szCs w:val="24"/>
        </w:rPr>
      </w:pPr>
    </w:p>
    <w:p w14:paraId="42D4EED8" w14:textId="77777777" w:rsidR="00BC371E" w:rsidRDefault="00BC371E">
      <w:pPr>
        <w:pBdr>
          <w:top w:val="nil"/>
          <w:left w:val="nil"/>
          <w:bottom w:val="nil"/>
          <w:right w:val="nil"/>
          <w:between w:val="nil"/>
        </w:pBdr>
        <w:spacing w:line="360" w:lineRule="auto"/>
        <w:jc w:val="both"/>
        <w:rPr>
          <w:rFonts w:ascii="Arial" w:eastAsia="Arial" w:hAnsi="Arial" w:cs="Arial"/>
          <w:color w:val="000000"/>
          <w:sz w:val="24"/>
          <w:szCs w:val="24"/>
        </w:rPr>
      </w:pPr>
    </w:p>
    <w:p w14:paraId="72A2CEB3" w14:textId="77777777" w:rsidR="008474D9" w:rsidRPr="00AE1AD8" w:rsidRDefault="00A31A36">
      <w:pPr>
        <w:pBdr>
          <w:top w:val="nil"/>
          <w:left w:val="nil"/>
          <w:bottom w:val="nil"/>
          <w:right w:val="nil"/>
          <w:between w:val="nil"/>
        </w:pBdr>
        <w:spacing w:line="360" w:lineRule="auto"/>
        <w:jc w:val="center"/>
        <w:rPr>
          <w:rFonts w:ascii="Arial" w:eastAsia="Arial" w:hAnsi="Arial" w:cs="Arial"/>
          <w:color w:val="000000"/>
          <w:sz w:val="24"/>
          <w:szCs w:val="24"/>
          <w:lang w:val="pt-BR"/>
        </w:rPr>
      </w:pPr>
      <w:r w:rsidRPr="00AE1AD8">
        <w:rPr>
          <w:rFonts w:ascii="Arial" w:eastAsia="Arial" w:hAnsi="Arial" w:cs="Arial"/>
          <w:b/>
          <w:color w:val="000000"/>
          <w:sz w:val="24"/>
          <w:szCs w:val="24"/>
          <w:lang w:val="pt-BR"/>
        </w:rPr>
        <w:lastRenderedPageBreak/>
        <w:t>A N T E C E D E N T E S:</w:t>
      </w:r>
    </w:p>
    <w:p w14:paraId="6AE0A10F" w14:textId="77777777" w:rsidR="008474D9" w:rsidRPr="00AE1AD8" w:rsidRDefault="008474D9">
      <w:pPr>
        <w:pBdr>
          <w:top w:val="nil"/>
          <w:left w:val="nil"/>
          <w:bottom w:val="nil"/>
          <w:right w:val="nil"/>
          <w:between w:val="nil"/>
        </w:pBdr>
        <w:tabs>
          <w:tab w:val="left" w:pos="7371"/>
        </w:tabs>
        <w:spacing w:line="360" w:lineRule="auto"/>
        <w:jc w:val="both"/>
        <w:rPr>
          <w:rFonts w:ascii="Arial" w:eastAsia="Arial" w:hAnsi="Arial" w:cs="Arial"/>
          <w:color w:val="000000"/>
          <w:sz w:val="24"/>
          <w:szCs w:val="24"/>
          <w:lang w:val="pt-BR"/>
        </w:rPr>
      </w:pPr>
    </w:p>
    <w:p w14:paraId="468FBC5A" w14:textId="45707350" w:rsidR="008474D9" w:rsidRDefault="00A31A36" w:rsidP="0016104D">
      <w:pPr>
        <w:spacing w:line="360" w:lineRule="auto"/>
        <w:jc w:val="both"/>
        <w:rPr>
          <w:rFonts w:ascii="Arial" w:eastAsia="Arial" w:hAnsi="Arial" w:cs="Arial"/>
          <w:sz w:val="24"/>
          <w:szCs w:val="24"/>
        </w:rPr>
      </w:pPr>
      <w:r w:rsidRPr="008774CE">
        <w:rPr>
          <w:rFonts w:ascii="Arial" w:eastAsia="Arial" w:hAnsi="Arial" w:cs="Arial"/>
          <w:b/>
          <w:sz w:val="24"/>
          <w:szCs w:val="24"/>
        </w:rPr>
        <w:t xml:space="preserve">PRIMERO. </w:t>
      </w:r>
      <w:r w:rsidR="00E865E8" w:rsidRPr="00E865E8">
        <w:rPr>
          <w:rFonts w:ascii="Arial" w:eastAsia="Arial" w:hAnsi="Arial" w:cs="Arial"/>
          <w:sz w:val="24"/>
          <w:szCs w:val="24"/>
        </w:rPr>
        <w:t>En fecha 30 de marzo del año 2000, se publicó en el Diario Oficial del Gobierno del Estado, mediante decreto 253, el Código Penal del Estado de Yucatán. Durante su vigencia, el aludido Código, ha sido reformado en 49 ocasiones, siendo las últimas reformas publicadas en el Diario Oficial del Gobierno del Estado, en fechas 24 de julio de 2020 y 5 de julio de 2021.</w:t>
      </w:r>
      <w:r>
        <w:rPr>
          <w:rFonts w:ascii="Arial" w:eastAsia="Arial" w:hAnsi="Arial" w:cs="Arial"/>
          <w:sz w:val="24"/>
          <w:szCs w:val="24"/>
        </w:rPr>
        <w:t xml:space="preserve"> </w:t>
      </w:r>
    </w:p>
    <w:p w14:paraId="1339A4EF" w14:textId="77777777" w:rsidR="008474D9" w:rsidRDefault="008474D9">
      <w:pPr>
        <w:spacing w:line="360" w:lineRule="auto"/>
        <w:ind w:firstLine="709"/>
        <w:jc w:val="both"/>
        <w:rPr>
          <w:rFonts w:ascii="Arial" w:eastAsia="Arial" w:hAnsi="Arial" w:cs="Arial"/>
          <w:sz w:val="24"/>
          <w:szCs w:val="24"/>
        </w:rPr>
      </w:pPr>
    </w:p>
    <w:p w14:paraId="25792F4E" w14:textId="78D97286"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Partiendo de lo anterior la legislación penal del estado ha sufrido cambios relevantes</w:t>
      </w:r>
      <w:r w:rsidR="00294F39">
        <w:rPr>
          <w:rFonts w:ascii="Arial" w:eastAsia="Arial" w:hAnsi="Arial" w:cs="Arial"/>
          <w:sz w:val="24"/>
          <w:szCs w:val="24"/>
        </w:rPr>
        <w:t>,</w:t>
      </w:r>
      <w:r>
        <w:rPr>
          <w:rFonts w:ascii="Arial" w:eastAsia="Arial" w:hAnsi="Arial" w:cs="Arial"/>
          <w:sz w:val="24"/>
          <w:szCs w:val="24"/>
        </w:rPr>
        <w:t xml:space="preserve"> dada su íntima relación con la administración de justicia, la cual tiene en la actualización normativa, la mejor herramienta para cumplimentar los principios de justicia pronta y expedita. </w:t>
      </w:r>
    </w:p>
    <w:p w14:paraId="35188BF1" w14:textId="77777777" w:rsidR="008474D9" w:rsidRDefault="008474D9">
      <w:pPr>
        <w:spacing w:line="360" w:lineRule="auto"/>
        <w:ind w:firstLine="709"/>
        <w:jc w:val="both"/>
        <w:rPr>
          <w:rFonts w:ascii="Arial" w:eastAsia="Arial" w:hAnsi="Arial" w:cs="Arial"/>
          <w:sz w:val="24"/>
          <w:szCs w:val="24"/>
        </w:rPr>
      </w:pPr>
    </w:p>
    <w:p w14:paraId="09BD76C5" w14:textId="497C5FDC" w:rsidR="008474D9" w:rsidRDefault="00571DBA" w:rsidP="0016104D">
      <w:pPr>
        <w:spacing w:line="360" w:lineRule="auto"/>
        <w:jc w:val="both"/>
        <w:rPr>
          <w:rFonts w:ascii="Arial" w:eastAsia="Arial" w:hAnsi="Arial" w:cs="Arial"/>
          <w:sz w:val="24"/>
          <w:szCs w:val="24"/>
        </w:rPr>
      </w:pPr>
      <w:r>
        <w:rPr>
          <w:rFonts w:ascii="Arial" w:eastAsia="Arial" w:hAnsi="Arial" w:cs="Arial"/>
          <w:b/>
          <w:sz w:val="24"/>
          <w:szCs w:val="24"/>
        </w:rPr>
        <w:t xml:space="preserve">SEGUNDO. </w:t>
      </w:r>
      <w:r w:rsidRPr="00571DBA">
        <w:rPr>
          <w:rFonts w:ascii="Arial" w:eastAsia="Arial" w:hAnsi="Arial" w:cs="Arial"/>
          <w:sz w:val="24"/>
          <w:szCs w:val="24"/>
        </w:rPr>
        <w:t>L</w:t>
      </w:r>
      <w:r w:rsidR="00A31A36">
        <w:rPr>
          <w:rFonts w:ascii="Arial" w:eastAsia="Arial" w:hAnsi="Arial" w:cs="Arial"/>
          <w:sz w:val="24"/>
          <w:szCs w:val="24"/>
        </w:rPr>
        <w:t xml:space="preserve">a iniciativa en </w:t>
      </w:r>
      <w:r w:rsidR="008774CE">
        <w:rPr>
          <w:rFonts w:ascii="Arial" w:eastAsia="Arial" w:hAnsi="Arial" w:cs="Arial"/>
          <w:sz w:val="24"/>
          <w:szCs w:val="24"/>
        </w:rPr>
        <w:t>comento</w:t>
      </w:r>
      <w:r>
        <w:rPr>
          <w:rFonts w:ascii="Arial" w:eastAsia="Arial" w:hAnsi="Arial" w:cs="Arial"/>
          <w:sz w:val="24"/>
          <w:szCs w:val="24"/>
        </w:rPr>
        <w:t xml:space="preserve"> fue presentada el día 2</w:t>
      </w:r>
      <w:r w:rsidR="00A31A36">
        <w:rPr>
          <w:rFonts w:ascii="Arial" w:eastAsia="Arial" w:hAnsi="Arial" w:cs="Arial"/>
          <w:sz w:val="24"/>
          <w:szCs w:val="24"/>
        </w:rPr>
        <w:t xml:space="preserve">5 de </w:t>
      </w:r>
      <w:r>
        <w:rPr>
          <w:rFonts w:ascii="Arial" w:eastAsia="Arial" w:hAnsi="Arial" w:cs="Arial"/>
          <w:sz w:val="24"/>
          <w:szCs w:val="24"/>
        </w:rPr>
        <w:t xml:space="preserve">septiembre de 2019 </w:t>
      </w:r>
      <w:r w:rsidR="008774CE">
        <w:rPr>
          <w:rFonts w:ascii="Arial" w:eastAsia="Arial" w:hAnsi="Arial" w:cs="Arial"/>
          <w:sz w:val="24"/>
          <w:szCs w:val="24"/>
        </w:rPr>
        <w:t xml:space="preserve">por el legislador </w:t>
      </w:r>
      <w:r w:rsidR="008774CE" w:rsidRPr="00571DBA">
        <w:rPr>
          <w:rFonts w:ascii="Arial" w:eastAsia="Arial" w:hAnsi="Arial" w:cs="Arial"/>
          <w:sz w:val="24"/>
          <w:szCs w:val="24"/>
          <w:lang w:val="es-MX"/>
        </w:rPr>
        <w:t xml:space="preserve">Miguel Esteban Rodríguez </w:t>
      </w:r>
      <w:proofErr w:type="spellStart"/>
      <w:r w:rsidR="008774CE" w:rsidRPr="00571DBA">
        <w:rPr>
          <w:rFonts w:ascii="Arial" w:eastAsia="Arial" w:hAnsi="Arial" w:cs="Arial"/>
          <w:sz w:val="24"/>
          <w:szCs w:val="24"/>
          <w:lang w:val="es-MX"/>
        </w:rPr>
        <w:t>Baqueiro</w:t>
      </w:r>
      <w:proofErr w:type="spellEnd"/>
      <w:r w:rsidR="008774CE" w:rsidRPr="00571DBA">
        <w:rPr>
          <w:rFonts w:ascii="Arial" w:eastAsia="Arial" w:hAnsi="Arial" w:cs="Arial"/>
          <w:sz w:val="24"/>
          <w:szCs w:val="24"/>
          <w:lang w:val="es-MX"/>
        </w:rPr>
        <w:t>, integrante de la Fracción Legislativa del Partido Acción Nacional, de la LXII Legislatura de este</w:t>
      </w:r>
      <w:r w:rsidR="008774CE">
        <w:rPr>
          <w:rFonts w:ascii="Arial" w:eastAsia="Arial" w:hAnsi="Arial" w:cs="Arial"/>
          <w:sz w:val="24"/>
          <w:szCs w:val="24"/>
          <w:lang w:val="es-MX"/>
        </w:rPr>
        <w:t xml:space="preserve"> H.</w:t>
      </w:r>
      <w:r w:rsidR="008774CE" w:rsidRPr="00571DBA">
        <w:rPr>
          <w:rFonts w:ascii="Arial" w:eastAsia="Arial" w:hAnsi="Arial" w:cs="Arial"/>
          <w:sz w:val="24"/>
          <w:szCs w:val="24"/>
          <w:lang w:val="es-MX"/>
        </w:rPr>
        <w:t xml:space="preserve"> Congreso</w:t>
      </w:r>
      <w:r w:rsidR="008774CE">
        <w:rPr>
          <w:rFonts w:ascii="Arial" w:eastAsia="Arial" w:hAnsi="Arial" w:cs="Arial"/>
          <w:sz w:val="24"/>
          <w:szCs w:val="24"/>
          <w:lang w:val="es-MX"/>
        </w:rPr>
        <w:t xml:space="preserve"> del Estado de Yucatán</w:t>
      </w:r>
      <w:r>
        <w:rPr>
          <w:rFonts w:ascii="Arial" w:eastAsia="Arial" w:hAnsi="Arial" w:cs="Arial"/>
          <w:sz w:val="24"/>
          <w:szCs w:val="24"/>
        </w:rPr>
        <w:t xml:space="preserve">. </w:t>
      </w:r>
    </w:p>
    <w:p w14:paraId="44820B5A" w14:textId="77777777" w:rsidR="00571DBA" w:rsidRDefault="00571DBA">
      <w:pPr>
        <w:spacing w:line="360" w:lineRule="auto"/>
        <w:ind w:firstLine="709"/>
        <w:jc w:val="both"/>
        <w:rPr>
          <w:rFonts w:ascii="Arial" w:eastAsia="Arial" w:hAnsi="Arial" w:cs="Arial"/>
          <w:sz w:val="24"/>
          <w:szCs w:val="24"/>
        </w:rPr>
      </w:pPr>
    </w:p>
    <w:p w14:paraId="4BFA66D8" w14:textId="77777777" w:rsidR="008474D9" w:rsidRDefault="00A31A36">
      <w:pPr>
        <w:pBdr>
          <w:top w:val="nil"/>
          <w:left w:val="nil"/>
          <w:bottom w:val="nil"/>
          <w:right w:val="nil"/>
          <w:between w:val="nil"/>
        </w:pBdr>
        <w:tabs>
          <w:tab w:val="left" w:pos="7371"/>
        </w:tabs>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Dentro de la exposición de motiv</w:t>
      </w:r>
      <w:r w:rsidR="00571DBA">
        <w:rPr>
          <w:rFonts w:ascii="Arial" w:eastAsia="Arial" w:hAnsi="Arial" w:cs="Arial"/>
          <w:color w:val="000000"/>
          <w:sz w:val="24"/>
          <w:szCs w:val="24"/>
        </w:rPr>
        <w:t>os del documento mencionado, el proponente expuso</w:t>
      </w:r>
      <w:r>
        <w:rPr>
          <w:rFonts w:ascii="Arial" w:eastAsia="Arial" w:hAnsi="Arial" w:cs="Arial"/>
          <w:color w:val="000000"/>
          <w:sz w:val="24"/>
          <w:szCs w:val="24"/>
        </w:rPr>
        <w:t xml:space="preserve"> lo siguiente:</w:t>
      </w:r>
    </w:p>
    <w:p w14:paraId="60483C91" w14:textId="77777777" w:rsidR="008474D9" w:rsidRDefault="008474D9">
      <w:pPr>
        <w:ind w:left="709" w:right="334"/>
        <w:jc w:val="both"/>
        <w:rPr>
          <w:rFonts w:ascii="Arial" w:eastAsia="Arial" w:hAnsi="Arial" w:cs="Arial"/>
          <w:i/>
          <w:sz w:val="16"/>
          <w:szCs w:val="16"/>
        </w:rPr>
      </w:pPr>
    </w:p>
    <w:p w14:paraId="4E48672F" w14:textId="77777777" w:rsidR="00571DBA" w:rsidRPr="00571DBA" w:rsidRDefault="00571DBA" w:rsidP="00571DBA">
      <w:pPr>
        <w:ind w:left="709" w:right="475"/>
        <w:jc w:val="both"/>
        <w:rPr>
          <w:rFonts w:ascii="Arial" w:eastAsia="Arial" w:hAnsi="Arial" w:cs="Arial"/>
          <w:bCs/>
          <w:i/>
          <w:lang w:val="es-MX"/>
        </w:rPr>
      </w:pPr>
      <w:r w:rsidRPr="00571DBA">
        <w:rPr>
          <w:rFonts w:ascii="Arial" w:eastAsia="Arial" w:hAnsi="Arial" w:cs="Arial"/>
          <w:bCs/>
          <w:i/>
          <w:lang w:val="es-MX"/>
        </w:rPr>
        <w:t>La violencia hacia las mujeres es una grave afectación a sus derechos humanos, impide el goce y disfrute de los mismos, es decir, el problema de la violencia contra la mujer es un asunto de Estado que debe ser atendido por el mismo.</w:t>
      </w:r>
    </w:p>
    <w:p w14:paraId="4AAB4E1D" w14:textId="77777777" w:rsidR="00571DBA" w:rsidRDefault="00571DBA" w:rsidP="00571DBA">
      <w:pPr>
        <w:ind w:left="709" w:right="475"/>
        <w:jc w:val="both"/>
        <w:rPr>
          <w:rFonts w:ascii="Arial" w:eastAsia="Arial" w:hAnsi="Arial" w:cs="Arial"/>
          <w:bCs/>
          <w:i/>
          <w:lang w:val="es-MX"/>
        </w:rPr>
      </w:pPr>
    </w:p>
    <w:p w14:paraId="28E098C9" w14:textId="77777777" w:rsidR="00571DBA" w:rsidRDefault="00571DBA" w:rsidP="00571DBA">
      <w:pPr>
        <w:ind w:left="709" w:right="475"/>
        <w:jc w:val="both"/>
        <w:rPr>
          <w:rFonts w:ascii="Arial" w:eastAsia="Arial" w:hAnsi="Arial" w:cs="Arial"/>
          <w:bCs/>
          <w:i/>
          <w:lang w:val="es-MX"/>
        </w:rPr>
      </w:pPr>
      <w:r w:rsidRPr="00571DBA">
        <w:rPr>
          <w:rFonts w:ascii="Arial" w:eastAsia="Arial" w:hAnsi="Arial" w:cs="Arial"/>
          <w:bCs/>
          <w:i/>
          <w:lang w:val="es-MX"/>
        </w:rPr>
        <w:t>Por ello, es necesario que nuestros instrumentos jurídicos se encuentren actualizados a la realidad que hoy se vive en el Estado, a través de mecanismos punitivos que los fortalezcan y que atiendan esta gran problemática social; para garantizar que todas las mujeres gocen de una vida libre de violencia y en condiciones de igualdad.</w:t>
      </w:r>
    </w:p>
    <w:p w14:paraId="4B522039" w14:textId="77777777" w:rsidR="00571DBA" w:rsidRPr="00571DBA" w:rsidRDefault="00571DBA" w:rsidP="00571DBA">
      <w:pPr>
        <w:ind w:left="709" w:right="475"/>
        <w:jc w:val="both"/>
        <w:rPr>
          <w:rFonts w:ascii="Arial" w:eastAsia="Arial" w:hAnsi="Arial" w:cs="Arial"/>
          <w:bCs/>
          <w:i/>
          <w:lang w:val="es-MX"/>
        </w:rPr>
      </w:pPr>
    </w:p>
    <w:p w14:paraId="28AB164E" w14:textId="77777777" w:rsidR="00571DBA" w:rsidRPr="00571DBA" w:rsidRDefault="00571DBA" w:rsidP="00571DBA">
      <w:pPr>
        <w:ind w:left="709" w:right="475"/>
        <w:jc w:val="both"/>
        <w:rPr>
          <w:rFonts w:ascii="Arial" w:eastAsia="Arial" w:hAnsi="Arial" w:cs="Arial"/>
          <w:bCs/>
          <w:i/>
          <w:lang w:val="es-MX"/>
        </w:rPr>
      </w:pPr>
      <w:r w:rsidRPr="00571DBA">
        <w:rPr>
          <w:rFonts w:ascii="Arial" w:eastAsia="Arial" w:hAnsi="Arial" w:cs="Arial"/>
          <w:bCs/>
          <w:i/>
          <w:lang w:val="es-MX"/>
        </w:rPr>
        <w:t xml:space="preserve">Si bien es cierto que nuestra legislación local ha regularizado este ámbito en nuestro Código Penal, tipificando el delito de feminicidio, es urgente  tipificar el delito de lesiones por razón de género; ya que, es importante entender que no todos los </w:t>
      </w:r>
      <w:r w:rsidRPr="00571DBA">
        <w:rPr>
          <w:rFonts w:ascii="Arial" w:eastAsia="Arial" w:hAnsi="Arial" w:cs="Arial"/>
          <w:bCs/>
          <w:i/>
          <w:lang w:val="es-MX"/>
        </w:rPr>
        <w:lastRenderedPageBreak/>
        <w:t>casos de violencia extrema de las cuales las mujeres son víctimas terminan en feminicidio, por lo que se debe extinguir cualquier lesión de aquellas que son cometidas por razón de género.</w:t>
      </w:r>
    </w:p>
    <w:p w14:paraId="468381E2" w14:textId="77777777" w:rsidR="00571DBA" w:rsidRDefault="00571DBA" w:rsidP="00571DBA">
      <w:pPr>
        <w:ind w:left="709" w:right="475"/>
        <w:jc w:val="both"/>
        <w:rPr>
          <w:rFonts w:ascii="Arial" w:eastAsia="Arial" w:hAnsi="Arial" w:cs="Arial"/>
          <w:bCs/>
          <w:i/>
          <w:lang w:val="es-MX"/>
        </w:rPr>
      </w:pPr>
    </w:p>
    <w:p w14:paraId="3E1A82E2" w14:textId="77777777" w:rsidR="00A4197E" w:rsidRDefault="00571DBA" w:rsidP="00571DBA">
      <w:pPr>
        <w:ind w:left="709" w:right="475"/>
        <w:jc w:val="both"/>
        <w:rPr>
          <w:rFonts w:ascii="Arial" w:eastAsia="Arial" w:hAnsi="Arial" w:cs="Arial"/>
          <w:i/>
          <w:lang w:val="es-MX"/>
        </w:rPr>
      </w:pPr>
      <w:r w:rsidRPr="00571DBA">
        <w:rPr>
          <w:rFonts w:ascii="Arial" w:eastAsia="Arial" w:hAnsi="Arial" w:cs="Arial"/>
          <w:i/>
          <w:lang w:val="es-MX"/>
        </w:rPr>
        <w:t xml:space="preserve">Un estudio realizado en Yucatán por el Centro de Investigaciones Regionales “Dr. </w:t>
      </w:r>
      <w:proofErr w:type="spellStart"/>
      <w:r w:rsidRPr="00571DBA">
        <w:rPr>
          <w:rFonts w:ascii="Arial" w:eastAsia="Arial" w:hAnsi="Arial" w:cs="Arial"/>
          <w:i/>
          <w:lang w:val="es-MX"/>
        </w:rPr>
        <w:t>Hideyo</w:t>
      </w:r>
      <w:proofErr w:type="spellEnd"/>
      <w:r w:rsidRPr="00571DBA">
        <w:rPr>
          <w:rFonts w:ascii="Arial" w:eastAsia="Arial" w:hAnsi="Arial" w:cs="Arial"/>
          <w:i/>
          <w:lang w:val="es-MX"/>
        </w:rPr>
        <w:t xml:space="preserve"> </w:t>
      </w:r>
      <w:proofErr w:type="spellStart"/>
      <w:r w:rsidRPr="00571DBA">
        <w:rPr>
          <w:rFonts w:ascii="Arial" w:eastAsia="Arial" w:hAnsi="Arial" w:cs="Arial"/>
          <w:i/>
          <w:lang w:val="es-MX"/>
        </w:rPr>
        <w:t>Noguchi</w:t>
      </w:r>
      <w:proofErr w:type="spellEnd"/>
      <w:r w:rsidRPr="00571DBA">
        <w:rPr>
          <w:rFonts w:ascii="Arial" w:eastAsia="Arial" w:hAnsi="Arial" w:cs="Arial"/>
          <w:i/>
          <w:lang w:val="es-MX"/>
        </w:rPr>
        <w:t xml:space="preserve">” (UADY), titulado “Elaboración de un diagnóstico sobre la situación de la violencia en el estado de Yucatán y su georreferenciación en la administración pública estatal” (Ortega Canto, J; 2014), aporta elementos primarios que abundan en el panorama de la violencia en el estado de Yucatán. </w:t>
      </w:r>
    </w:p>
    <w:p w14:paraId="1A1BF265" w14:textId="77777777" w:rsidR="00A4197E" w:rsidRDefault="00A4197E" w:rsidP="00571DBA">
      <w:pPr>
        <w:ind w:left="709" w:right="475"/>
        <w:jc w:val="both"/>
        <w:rPr>
          <w:rFonts w:ascii="Arial" w:eastAsia="Arial" w:hAnsi="Arial" w:cs="Arial"/>
          <w:i/>
          <w:lang w:val="es-MX"/>
        </w:rPr>
      </w:pPr>
    </w:p>
    <w:p w14:paraId="3D2EBB72"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Es un exitoso esfuerzo por retratar la violencia que se vive en Yucatán a través de las denuncias, y las características de las y los denunciantes atendidos durante un periodo de tres años (2011 – 2013) en seis de las ocho dependencias estatales. Dependencias que como parte de sus funciones, está la de atender a quienes enfrentan hechos violentos. Es así que 24,134 personas interpusieron 33,685 denuncias en total. De estas, el 93 % resultaron ser mujeres, 7% hombres. Entre las y los denunciantes, 10.4 % de los afectados fueron menores de edad: 1530 (4.5 %) son niños y 1992 niñas (5.9 %). De manera que el diagnóstico logrado hasta ese momento a través de la revisión de fuentes indirectas, pone en la mesa de la reflexión la magnitud, distribución y características del hecho de denunciar en Yucatán.</w:t>
      </w:r>
    </w:p>
    <w:p w14:paraId="44D9EB71" w14:textId="77777777" w:rsidR="00395CF3" w:rsidRDefault="00395CF3" w:rsidP="00571DBA">
      <w:pPr>
        <w:ind w:left="709" w:right="475"/>
        <w:jc w:val="both"/>
        <w:rPr>
          <w:rFonts w:ascii="Arial" w:eastAsia="Arial" w:hAnsi="Arial" w:cs="Arial"/>
          <w:i/>
          <w:lang w:val="es-MX"/>
        </w:rPr>
      </w:pPr>
    </w:p>
    <w:p w14:paraId="772A1E85"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 xml:space="preserve">Vale la pena resaltar que el 47 % del total de las denunciantes registradas fueron atendidas por el personal del Instituto para la Equidad de Género en Yucatán (IEGY). El 53 % restante fueron atendidas por la Fiscalía General del Estado (FGE), la Secretaría de Salud (SSY), el Instituto Municipal de la Mujer (IMM), la Procuraduría de la Defensa del Menor (PRODEMEFA-DIF), y la Comisión de los Derechos Humanos en Yucatán (CODHEY). El más amplio número de quienes denunciaron provienen de ciudades de más alta densidad poblacional como Mérida, </w:t>
      </w:r>
      <w:proofErr w:type="spellStart"/>
      <w:r w:rsidRPr="00571DBA">
        <w:rPr>
          <w:rFonts w:ascii="Arial" w:eastAsia="Arial" w:hAnsi="Arial" w:cs="Arial"/>
          <w:i/>
          <w:lang w:val="es-MX"/>
        </w:rPr>
        <w:t>Kanasín</w:t>
      </w:r>
      <w:proofErr w:type="spellEnd"/>
      <w:r w:rsidRPr="00571DBA">
        <w:rPr>
          <w:rFonts w:ascii="Arial" w:eastAsia="Arial" w:hAnsi="Arial" w:cs="Arial"/>
          <w:i/>
          <w:lang w:val="es-MX"/>
        </w:rPr>
        <w:t xml:space="preserve"> y Progreso.</w:t>
      </w:r>
    </w:p>
    <w:p w14:paraId="25E1D7AB" w14:textId="77777777" w:rsidR="00395CF3" w:rsidRDefault="00395CF3" w:rsidP="00571DBA">
      <w:pPr>
        <w:ind w:left="709" w:right="475"/>
        <w:jc w:val="both"/>
        <w:rPr>
          <w:rFonts w:ascii="Arial" w:eastAsia="Arial" w:hAnsi="Arial" w:cs="Arial"/>
          <w:i/>
          <w:lang w:val="es-MX"/>
        </w:rPr>
      </w:pPr>
    </w:p>
    <w:p w14:paraId="641B7EA1"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Los resultados evidencian de manera contundente que la violencia se ejerce contra las mujeres. Y son ciertos grupos de ellas quienes toman la difícil decisión de denunciar el hecho de sufrir agresiones de diversa índole, teniendo en orden decreciente, aquellas denuncias por violencia psicológica, seguidas de la violencia económica, la física y en último término, la violencia sexual.</w:t>
      </w:r>
    </w:p>
    <w:p w14:paraId="0DD5D995"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 xml:space="preserve">Sin embargo, existe la claridad de que sufrir una agresión de cualquier tipo involucra las esferas psicoactivas, físicas y sobre todo relacionales. </w:t>
      </w:r>
    </w:p>
    <w:p w14:paraId="6008DC9A"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 xml:space="preserve"> Los municipios donde con mayor frecuencia se presentan las agresiones a mujeres víctimas de violencia de género son en las comunidades del sur, oriente y en el cinturón metropolitano que rodea a la capital yucateca.</w:t>
      </w:r>
    </w:p>
    <w:p w14:paraId="4F03F7FB" w14:textId="77777777" w:rsidR="00571DBA" w:rsidRPr="00571DBA" w:rsidRDefault="00571DBA" w:rsidP="00571DBA">
      <w:pPr>
        <w:ind w:left="709" w:right="475"/>
        <w:jc w:val="both"/>
        <w:rPr>
          <w:rFonts w:ascii="Arial" w:eastAsia="Arial" w:hAnsi="Arial" w:cs="Arial"/>
          <w:i/>
          <w:lang w:val="es-MX"/>
        </w:rPr>
      </w:pPr>
    </w:p>
    <w:p w14:paraId="664D3192"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Si bien, el feminicidio es la máxima expresión de la violencia por cuestiones de género, en muchos casos antes de llegar al homicidio, se provocan lesiones que impiden el desarrollo físico, moral, emocional y económico de las mujeres y las niñas limitando el desarrollo de sus capacidades y vulnerando su participación en la vida política, económica y social del país.</w:t>
      </w:r>
    </w:p>
    <w:p w14:paraId="3A73A2A1" w14:textId="77777777" w:rsidR="00571DBA" w:rsidRPr="00571DBA" w:rsidRDefault="00571DBA" w:rsidP="00571DBA">
      <w:pPr>
        <w:ind w:left="709" w:right="475"/>
        <w:jc w:val="both"/>
        <w:rPr>
          <w:rFonts w:ascii="Arial" w:eastAsia="Arial" w:hAnsi="Arial" w:cs="Arial"/>
          <w:i/>
          <w:lang w:val="es-MX"/>
        </w:rPr>
      </w:pPr>
    </w:p>
    <w:p w14:paraId="0132C63F"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lastRenderedPageBreak/>
        <w:t>Existen acciones de violencia contra la mujer que aún no constituyen un delito específico, siendo primordial que nuestra legislación penal local reconozca tal situación y aplique medidas punitivas al caso concreto.</w:t>
      </w:r>
    </w:p>
    <w:p w14:paraId="13EC0481" w14:textId="77777777" w:rsidR="00571DBA" w:rsidRPr="00571DBA" w:rsidRDefault="00571DBA" w:rsidP="00571DBA">
      <w:pPr>
        <w:ind w:left="709" w:right="475"/>
        <w:jc w:val="both"/>
        <w:rPr>
          <w:rFonts w:ascii="Arial" w:eastAsia="Arial" w:hAnsi="Arial" w:cs="Arial"/>
          <w:i/>
          <w:lang w:val="es-MX"/>
        </w:rPr>
      </w:pPr>
    </w:p>
    <w:p w14:paraId="60758362" w14:textId="77777777" w:rsidR="00571DBA" w:rsidRPr="00571DBA" w:rsidRDefault="00571DBA" w:rsidP="00571DBA">
      <w:pPr>
        <w:ind w:left="709" w:right="475"/>
        <w:jc w:val="both"/>
        <w:rPr>
          <w:rFonts w:ascii="Arial" w:eastAsia="Arial" w:hAnsi="Arial" w:cs="Arial"/>
          <w:i/>
          <w:lang w:val="es-MX"/>
        </w:rPr>
      </w:pPr>
      <w:r w:rsidRPr="00571DBA">
        <w:rPr>
          <w:rFonts w:ascii="Arial" w:eastAsia="Arial" w:hAnsi="Arial" w:cs="Arial"/>
          <w:i/>
          <w:lang w:val="es-MX"/>
        </w:rPr>
        <w:t>Por lo tanto, es necesario distinguir las lesiones de género de cualquier otro tipo de lesión, para vislumbrar la violencia extrema de posición de subordinación, marginalidad y riesgo que sufre el sexo femenino.</w:t>
      </w:r>
    </w:p>
    <w:p w14:paraId="173E26A0" w14:textId="77777777" w:rsidR="00571DBA" w:rsidRPr="00571DBA" w:rsidRDefault="00571DBA" w:rsidP="00571DBA">
      <w:pPr>
        <w:ind w:left="709" w:right="475"/>
        <w:jc w:val="both"/>
        <w:rPr>
          <w:rFonts w:ascii="Arial" w:eastAsia="Arial" w:hAnsi="Arial" w:cs="Arial"/>
          <w:i/>
          <w:lang w:val="es-MX"/>
        </w:rPr>
      </w:pPr>
    </w:p>
    <w:p w14:paraId="465C8604" w14:textId="77777777" w:rsidR="008474D9" w:rsidRDefault="00A31A36">
      <w:pPr>
        <w:ind w:left="709" w:right="475"/>
        <w:jc w:val="both"/>
        <w:rPr>
          <w:rFonts w:ascii="Arial" w:eastAsia="Arial" w:hAnsi="Arial" w:cs="Arial"/>
          <w:i/>
        </w:rPr>
      </w:pPr>
      <w:r>
        <w:rPr>
          <w:rFonts w:ascii="Arial" w:eastAsia="Arial" w:hAnsi="Arial" w:cs="Arial"/>
          <w:i/>
        </w:rPr>
        <w:t>…”</w:t>
      </w:r>
    </w:p>
    <w:p w14:paraId="4C33CB4C" w14:textId="77777777" w:rsidR="00DB4CB2" w:rsidRDefault="00DB4CB2" w:rsidP="00DB4CB2">
      <w:pPr>
        <w:spacing w:line="360" w:lineRule="auto"/>
        <w:ind w:left="709" w:right="475"/>
        <w:jc w:val="both"/>
        <w:rPr>
          <w:rFonts w:ascii="Arial" w:eastAsia="Arial" w:hAnsi="Arial" w:cs="Arial"/>
          <w:i/>
        </w:rPr>
      </w:pPr>
    </w:p>
    <w:p w14:paraId="7A0AFFE4" w14:textId="77777777" w:rsidR="00DB4CB2" w:rsidRDefault="00DB4CB2" w:rsidP="00DB4CB2">
      <w:pPr>
        <w:ind w:left="709" w:right="475"/>
        <w:jc w:val="both"/>
        <w:rPr>
          <w:rFonts w:ascii="Arial" w:eastAsia="Arial" w:hAnsi="Arial" w:cs="Arial"/>
          <w:i/>
        </w:rPr>
      </w:pPr>
    </w:p>
    <w:p w14:paraId="11251DCB" w14:textId="77777777" w:rsidR="008474D9" w:rsidRDefault="00A31A36" w:rsidP="0016104D">
      <w:pPr>
        <w:pBdr>
          <w:top w:val="nil"/>
          <w:left w:val="nil"/>
          <w:bottom w:val="nil"/>
          <w:right w:val="nil"/>
          <w:between w:val="nil"/>
        </w:pBdr>
        <w:tabs>
          <w:tab w:val="left" w:pos="3836"/>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TERCERO.</w:t>
      </w:r>
      <w:r>
        <w:rPr>
          <w:rFonts w:ascii="Arial" w:eastAsia="Arial" w:hAnsi="Arial" w:cs="Arial"/>
          <w:color w:val="000000"/>
          <w:sz w:val="24"/>
          <w:szCs w:val="24"/>
        </w:rPr>
        <w:t xml:space="preserve"> Como se ha mencionado previamente, en sesión ordinaria del Pleno de est</w:t>
      </w:r>
      <w:r w:rsidR="00A4197E">
        <w:rPr>
          <w:rFonts w:ascii="Arial" w:eastAsia="Arial" w:hAnsi="Arial" w:cs="Arial"/>
          <w:color w:val="000000"/>
          <w:sz w:val="24"/>
          <w:szCs w:val="24"/>
        </w:rPr>
        <w:t>e Honorable Congreso de fecha 9</w:t>
      </w:r>
      <w:r>
        <w:rPr>
          <w:rFonts w:ascii="Arial" w:eastAsia="Arial" w:hAnsi="Arial" w:cs="Arial"/>
          <w:color w:val="000000"/>
          <w:sz w:val="24"/>
          <w:szCs w:val="24"/>
        </w:rPr>
        <w:t xml:space="preserve"> de </w:t>
      </w:r>
      <w:r w:rsidR="00A4197E">
        <w:rPr>
          <w:rFonts w:ascii="Arial" w:eastAsia="Arial" w:hAnsi="Arial" w:cs="Arial"/>
          <w:color w:val="000000"/>
          <w:sz w:val="24"/>
          <w:szCs w:val="24"/>
        </w:rPr>
        <w:t>octubre</w:t>
      </w:r>
      <w:r>
        <w:rPr>
          <w:rFonts w:ascii="Arial" w:eastAsia="Arial" w:hAnsi="Arial" w:cs="Arial"/>
          <w:color w:val="000000"/>
          <w:sz w:val="24"/>
          <w:szCs w:val="24"/>
        </w:rPr>
        <w:t xml:space="preserve"> del 2020, fue turnada la referida iniciativa al seno de este cuerpo colegiado; la cual fue distribuida oportunamente en sesión de trabajo para su análisis, estudio y dictamen respectivo.</w:t>
      </w:r>
    </w:p>
    <w:p w14:paraId="57F4AE71" w14:textId="77777777" w:rsidR="008474D9" w:rsidRDefault="008474D9">
      <w:pPr>
        <w:pBdr>
          <w:top w:val="nil"/>
          <w:left w:val="nil"/>
          <w:bottom w:val="nil"/>
          <w:right w:val="nil"/>
          <w:between w:val="nil"/>
        </w:pBdr>
        <w:tabs>
          <w:tab w:val="left" w:pos="3836"/>
        </w:tabs>
        <w:spacing w:line="360" w:lineRule="auto"/>
        <w:ind w:firstLine="709"/>
        <w:jc w:val="both"/>
        <w:rPr>
          <w:rFonts w:ascii="Arial" w:eastAsia="Arial" w:hAnsi="Arial" w:cs="Arial"/>
          <w:color w:val="000000"/>
          <w:sz w:val="24"/>
          <w:szCs w:val="24"/>
        </w:rPr>
      </w:pPr>
    </w:p>
    <w:p w14:paraId="764819C6" w14:textId="2BB25559" w:rsidR="00F644DA" w:rsidRPr="002611FD" w:rsidRDefault="00F644DA" w:rsidP="0016104D">
      <w:pPr>
        <w:pStyle w:val="Textoindependiente"/>
        <w:spacing w:line="360" w:lineRule="auto"/>
        <w:rPr>
          <w:rFonts w:ascii="Arial" w:hAnsi="Arial" w:cs="Arial"/>
          <w:sz w:val="24"/>
          <w:szCs w:val="24"/>
        </w:rPr>
      </w:pPr>
      <w:r>
        <w:rPr>
          <w:rFonts w:ascii="Arial" w:hAnsi="Arial" w:cs="Arial"/>
          <w:b/>
          <w:sz w:val="24"/>
          <w:szCs w:val="24"/>
          <w:lang w:val="es-ES"/>
        </w:rPr>
        <w:t>CUART</w:t>
      </w:r>
      <w:r w:rsidRPr="002611FD">
        <w:rPr>
          <w:rFonts w:ascii="Arial" w:hAnsi="Arial" w:cs="Arial"/>
          <w:b/>
          <w:sz w:val="24"/>
          <w:szCs w:val="24"/>
        </w:rPr>
        <w:t>O.</w:t>
      </w:r>
      <w:r w:rsidRPr="002611FD">
        <w:rPr>
          <w:rFonts w:ascii="Arial" w:hAnsi="Arial" w:cs="Arial"/>
          <w:sz w:val="24"/>
          <w:szCs w:val="24"/>
          <w:shd w:val="clear" w:color="auto" w:fill="FFFFFF"/>
        </w:rPr>
        <w:t xml:space="preserve"> </w:t>
      </w:r>
      <w:r>
        <w:rPr>
          <w:rFonts w:ascii="Arial" w:hAnsi="Arial" w:cs="Arial"/>
          <w:sz w:val="24"/>
          <w:szCs w:val="24"/>
          <w:shd w:val="clear" w:color="auto" w:fill="FFFFFF"/>
        </w:rPr>
        <w:t xml:space="preserve">Es importante señalar que </w:t>
      </w:r>
      <w:r w:rsidRPr="002611FD">
        <w:rPr>
          <w:rFonts w:ascii="Arial" w:hAnsi="Arial" w:cs="Arial"/>
          <w:sz w:val="24"/>
          <w:szCs w:val="24"/>
          <w:shd w:val="clear" w:color="auto" w:fill="FFFFFF"/>
        </w:rPr>
        <w:t xml:space="preserve">con fundamento en los artículos 10 bis y 10 </w:t>
      </w:r>
      <w:proofErr w:type="spellStart"/>
      <w:r w:rsidRPr="002611FD">
        <w:rPr>
          <w:rFonts w:ascii="Arial" w:hAnsi="Arial" w:cs="Arial"/>
          <w:sz w:val="24"/>
          <w:szCs w:val="24"/>
          <w:shd w:val="clear" w:color="auto" w:fill="FFFFFF"/>
        </w:rPr>
        <w:t>quater</w:t>
      </w:r>
      <w:proofErr w:type="spellEnd"/>
      <w:r w:rsidRPr="002611FD">
        <w:rPr>
          <w:rFonts w:ascii="Arial" w:hAnsi="Arial" w:cs="Arial"/>
          <w:sz w:val="24"/>
          <w:szCs w:val="24"/>
          <w:shd w:val="clear" w:color="auto" w:fill="FFFFFF"/>
        </w:rPr>
        <w:t xml:space="preserve"> de la Ley de Gobierno del Poder Legislativo del Estado de Yucatán, como parte de la </w:t>
      </w:r>
      <w:r w:rsidRPr="003D5843">
        <w:rPr>
          <w:rFonts w:ascii="Arial" w:hAnsi="Arial" w:cs="Arial"/>
          <w:sz w:val="24"/>
          <w:szCs w:val="24"/>
          <w:shd w:val="clear" w:color="auto" w:fill="FFFFFF"/>
        </w:rPr>
        <w:t>implementación del parlamento abierto,</w:t>
      </w:r>
      <w:r w:rsidRPr="002611FD">
        <w:rPr>
          <w:rFonts w:ascii="Arial" w:hAnsi="Arial" w:cs="Arial"/>
          <w:sz w:val="24"/>
          <w:szCs w:val="24"/>
          <w:shd w:val="clear" w:color="auto" w:fill="FFFFFF"/>
        </w:rPr>
        <w:t xml:space="preserve"> se </w:t>
      </w:r>
      <w:r>
        <w:rPr>
          <w:rFonts w:ascii="Arial" w:hAnsi="Arial" w:cs="Arial"/>
          <w:sz w:val="24"/>
          <w:szCs w:val="24"/>
          <w:shd w:val="clear" w:color="auto" w:fill="FFFFFF"/>
        </w:rPr>
        <w:t xml:space="preserve">determinó abrir por un período que fue del 21 de octubre al 4 de noviembre de 2020, </w:t>
      </w:r>
      <w:r w:rsidRPr="002611FD">
        <w:rPr>
          <w:rFonts w:ascii="Arial" w:hAnsi="Arial" w:cs="Arial"/>
          <w:sz w:val="24"/>
          <w:szCs w:val="24"/>
          <w:shd w:val="clear" w:color="auto" w:fill="FFFFFF"/>
        </w:rPr>
        <w:t xml:space="preserve">un </w:t>
      </w:r>
      <w:proofErr w:type="spellStart"/>
      <w:r w:rsidRPr="002611FD">
        <w:rPr>
          <w:rFonts w:ascii="Arial" w:hAnsi="Arial" w:cs="Arial"/>
          <w:sz w:val="24"/>
          <w:szCs w:val="24"/>
          <w:shd w:val="clear" w:color="auto" w:fill="FFFFFF"/>
        </w:rPr>
        <w:t>micrositio</w:t>
      </w:r>
      <w:proofErr w:type="spellEnd"/>
      <w:r w:rsidRPr="002611FD">
        <w:rPr>
          <w:rFonts w:ascii="Arial" w:hAnsi="Arial" w:cs="Arial"/>
          <w:sz w:val="24"/>
          <w:szCs w:val="24"/>
          <w:shd w:val="clear" w:color="auto" w:fill="FFFFFF"/>
        </w:rPr>
        <w:t xml:space="preserve"> en la página web de este </w:t>
      </w:r>
      <w:r>
        <w:rPr>
          <w:rFonts w:ascii="Arial" w:hAnsi="Arial" w:cs="Arial"/>
          <w:sz w:val="24"/>
          <w:szCs w:val="24"/>
          <w:shd w:val="clear" w:color="auto" w:fill="FFFFFF"/>
        </w:rPr>
        <w:t>c</w:t>
      </w:r>
      <w:r w:rsidRPr="002611FD">
        <w:rPr>
          <w:rFonts w:ascii="Arial" w:hAnsi="Arial" w:cs="Arial"/>
          <w:sz w:val="24"/>
          <w:szCs w:val="24"/>
          <w:shd w:val="clear" w:color="auto" w:fill="FFFFFF"/>
        </w:rPr>
        <w:t xml:space="preserve">ongreso estatal, en donde se </w:t>
      </w:r>
      <w:r>
        <w:rPr>
          <w:rFonts w:ascii="Arial" w:hAnsi="Arial" w:cs="Arial"/>
          <w:sz w:val="24"/>
          <w:szCs w:val="24"/>
          <w:shd w:val="clear" w:color="auto" w:fill="FFFFFF"/>
        </w:rPr>
        <w:t xml:space="preserve">puso </w:t>
      </w:r>
      <w:r w:rsidRPr="002611FD">
        <w:rPr>
          <w:rFonts w:ascii="Arial" w:hAnsi="Arial" w:cs="Arial"/>
          <w:sz w:val="24"/>
          <w:szCs w:val="24"/>
          <w:shd w:val="clear" w:color="auto" w:fill="FFFFFF"/>
        </w:rPr>
        <w:t>a disposición de la ciudadanía yucateca lo concerniente a</w:t>
      </w:r>
      <w:r>
        <w:rPr>
          <w:rFonts w:ascii="Arial" w:hAnsi="Arial" w:cs="Arial"/>
          <w:sz w:val="24"/>
          <w:szCs w:val="24"/>
          <w:shd w:val="clear" w:color="auto" w:fill="FFFFFF"/>
        </w:rPr>
        <w:t xml:space="preserve"> las propuestas de reformas al Código Penal del Estado de Yucatán.</w:t>
      </w:r>
    </w:p>
    <w:p w14:paraId="3153C8B8" w14:textId="77777777" w:rsidR="00F644DA" w:rsidRPr="00F644DA" w:rsidRDefault="00F644DA">
      <w:pPr>
        <w:pBdr>
          <w:top w:val="nil"/>
          <w:left w:val="nil"/>
          <w:bottom w:val="nil"/>
          <w:right w:val="nil"/>
          <w:between w:val="nil"/>
        </w:pBdr>
        <w:tabs>
          <w:tab w:val="left" w:pos="3836"/>
        </w:tabs>
        <w:spacing w:line="360" w:lineRule="auto"/>
        <w:ind w:firstLine="709"/>
        <w:jc w:val="both"/>
        <w:rPr>
          <w:rFonts w:ascii="Arial" w:eastAsia="Arial" w:hAnsi="Arial" w:cs="Arial"/>
          <w:color w:val="000000"/>
          <w:sz w:val="24"/>
          <w:szCs w:val="24"/>
          <w:lang w:val="es-ES_tradnl"/>
        </w:rPr>
      </w:pPr>
    </w:p>
    <w:p w14:paraId="161A0D8C" w14:textId="016F337F"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Ante ello, y de acuerdo a los antecedentes mencionados,</w:t>
      </w:r>
      <w:r w:rsidR="008774CE">
        <w:rPr>
          <w:rFonts w:ascii="Arial" w:eastAsia="Arial" w:hAnsi="Arial" w:cs="Arial"/>
          <w:sz w:val="24"/>
          <w:szCs w:val="24"/>
        </w:rPr>
        <w:t xml:space="preserve"> las y</w:t>
      </w:r>
      <w:r>
        <w:rPr>
          <w:rFonts w:ascii="Arial" w:eastAsia="Arial" w:hAnsi="Arial" w:cs="Arial"/>
          <w:sz w:val="24"/>
          <w:szCs w:val="24"/>
        </w:rPr>
        <w:t xml:space="preserve"> los suscritos diputados integrantes de esta comisión perman</w:t>
      </w:r>
      <w:r w:rsidR="008774CE">
        <w:rPr>
          <w:rFonts w:ascii="Arial" w:eastAsia="Arial" w:hAnsi="Arial" w:cs="Arial"/>
          <w:sz w:val="24"/>
          <w:szCs w:val="24"/>
        </w:rPr>
        <w:t>ente, realizamos las siguientes,</w:t>
      </w:r>
    </w:p>
    <w:p w14:paraId="008667DD" w14:textId="77777777" w:rsidR="008474D9" w:rsidRDefault="008474D9">
      <w:pPr>
        <w:spacing w:line="360" w:lineRule="auto"/>
        <w:ind w:firstLine="709"/>
        <w:jc w:val="both"/>
        <w:rPr>
          <w:rFonts w:ascii="Arial" w:eastAsia="Arial" w:hAnsi="Arial" w:cs="Arial"/>
          <w:b/>
          <w:sz w:val="24"/>
          <w:szCs w:val="24"/>
        </w:rPr>
      </w:pPr>
    </w:p>
    <w:p w14:paraId="3F4B3F02" w14:textId="77777777" w:rsidR="008474D9" w:rsidRPr="00AE1AD8" w:rsidRDefault="00A31A36">
      <w:pPr>
        <w:spacing w:line="360" w:lineRule="auto"/>
        <w:jc w:val="center"/>
        <w:rPr>
          <w:rFonts w:ascii="Arial" w:eastAsia="Arial" w:hAnsi="Arial" w:cs="Arial"/>
          <w:sz w:val="24"/>
          <w:szCs w:val="24"/>
          <w:lang w:val="pt-BR"/>
        </w:rPr>
      </w:pPr>
      <w:r w:rsidRPr="00AE1AD8">
        <w:rPr>
          <w:rFonts w:ascii="Arial" w:eastAsia="Arial" w:hAnsi="Arial" w:cs="Arial"/>
          <w:b/>
          <w:sz w:val="24"/>
          <w:szCs w:val="24"/>
          <w:lang w:val="pt-BR"/>
        </w:rPr>
        <w:t>C O N S I D E R A C I O N E S:</w:t>
      </w:r>
    </w:p>
    <w:p w14:paraId="44BD12A2" w14:textId="77777777" w:rsidR="008474D9" w:rsidRPr="00AE1AD8" w:rsidRDefault="008474D9">
      <w:pPr>
        <w:spacing w:line="360" w:lineRule="auto"/>
        <w:ind w:firstLine="709"/>
        <w:jc w:val="center"/>
        <w:rPr>
          <w:rFonts w:ascii="Arial" w:eastAsia="Arial" w:hAnsi="Arial" w:cs="Arial"/>
          <w:sz w:val="24"/>
          <w:szCs w:val="24"/>
          <w:lang w:val="pt-BR"/>
        </w:rPr>
      </w:pPr>
    </w:p>
    <w:p w14:paraId="2480AD2A" w14:textId="77777777" w:rsidR="008474D9" w:rsidRDefault="00A31A36" w:rsidP="008774CE">
      <w:pPr>
        <w:spacing w:line="360" w:lineRule="auto"/>
        <w:jc w:val="both"/>
        <w:rPr>
          <w:rFonts w:ascii="Arial" w:eastAsia="Arial" w:hAnsi="Arial" w:cs="Arial"/>
          <w:sz w:val="24"/>
          <w:szCs w:val="24"/>
        </w:rPr>
      </w:pPr>
      <w:r>
        <w:rPr>
          <w:rFonts w:ascii="Arial" w:eastAsia="Arial" w:hAnsi="Arial" w:cs="Arial"/>
          <w:b/>
          <w:sz w:val="24"/>
          <w:szCs w:val="24"/>
        </w:rPr>
        <w:t xml:space="preserve">PRIMERA. </w:t>
      </w:r>
      <w:r>
        <w:rPr>
          <w:rFonts w:ascii="Arial" w:eastAsia="Arial" w:hAnsi="Arial" w:cs="Arial"/>
          <w:sz w:val="24"/>
          <w:szCs w:val="24"/>
        </w:rPr>
        <w:t xml:space="preserve">La iniciativa en estudio, se fundamenta en los numerales 35 </w:t>
      </w:r>
      <w:proofErr w:type="gramStart"/>
      <w:r>
        <w:rPr>
          <w:rFonts w:ascii="Arial" w:eastAsia="Arial" w:hAnsi="Arial" w:cs="Arial"/>
          <w:sz w:val="24"/>
          <w:szCs w:val="24"/>
        </w:rPr>
        <w:t>fracción</w:t>
      </w:r>
      <w:proofErr w:type="gramEnd"/>
      <w:r>
        <w:rPr>
          <w:rFonts w:ascii="Arial" w:eastAsia="Arial" w:hAnsi="Arial" w:cs="Arial"/>
          <w:sz w:val="24"/>
          <w:szCs w:val="24"/>
        </w:rPr>
        <w:t xml:space="preserve"> I de la Constitución Política y 16 de la Ley de Gobierno del Poder Legislativo, ambas del Estado de Yucatán, toda vez que dichos artículos conceden facultades a los diputados para iniciar leyes y decretos.</w:t>
      </w:r>
    </w:p>
    <w:p w14:paraId="777FF5B4" w14:textId="77777777" w:rsidR="008474D9" w:rsidRDefault="008474D9">
      <w:pPr>
        <w:spacing w:line="360" w:lineRule="auto"/>
        <w:ind w:firstLine="709"/>
        <w:jc w:val="both"/>
        <w:rPr>
          <w:rFonts w:ascii="Arial" w:eastAsia="Arial" w:hAnsi="Arial" w:cs="Arial"/>
          <w:sz w:val="24"/>
          <w:szCs w:val="24"/>
        </w:rPr>
      </w:pPr>
    </w:p>
    <w:p w14:paraId="0301E53E" w14:textId="6FB4261B"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De igual manera, y atento a lo dispuesto en el artículo 43 fracción III inciso a) de la Ley de Gobierno del Poder Legislativo del Estado de Yucatán, éste cuerpo colegiado tiene facultad para conocer todo tipo de iniciativas cuyo objeto sea respecto a la procuración e impartición de justicia y la seguridad pública, como en el caso que nos ocupa, una reforma al Código Penal del Estado</w:t>
      </w:r>
      <w:r w:rsidR="008774CE">
        <w:rPr>
          <w:rFonts w:ascii="Arial" w:eastAsia="Arial" w:hAnsi="Arial" w:cs="Arial"/>
          <w:sz w:val="24"/>
          <w:szCs w:val="24"/>
        </w:rPr>
        <w:t xml:space="preserve"> de Yucatán</w:t>
      </w:r>
      <w:r>
        <w:rPr>
          <w:rFonts w:ascii="Arial" w:eastAsia="Arial" w:hAnsi="Arial" w:cs="Arial"/>
          <w:sz w:val="24"/>
          <w:szCs w:val="24"/>
        </w:rPr>
        <w:t xml:space="preserve">. </w:t>
      </w:r>
    </w:p>
    <w:p w14:paraId="7AC42FE5" w14:textId="77777777" w:rsidR="008474D9" w:rsidRDefault="008474D9">
      <w:pPr>
        <w:spacing w:line="360" w:lineRule="auto"/>
        <w:ind w:firstLine="709"/>
        <w:jc w:val="both"/>
        <w:rPr>
          <w:rFonts w:ascii="Arial" w:eastAsia="Arial" w:hAnsi="Arial" w:cs="Arial"/>
          <w:sz w:val="24"/>
          <w:szCs w:val="24"/>
        </w:rPr>
      </w:pPr>
    </w:p>
    <w:p w14:paraId="7B5CCBDC" w14:textId="0A1A0F39" w:rsidR="00852A13" w:rsidRDefault="0041600C" w:rsidP="0041600C">
      <w:pPr>
        <w:spacing w:line="360" w:lineRule="auto"/>
        <w:jc w:val="both"/>
        <w:rPr>
          <w:rFonts w:ascii="Arial" w:eastAsia="Arial" w:hAnsi="Arial" w:cs="Arial"/>
          <w:sz w:val="24"/>
          <w:szCs w:val="24"/>
        </w:rPr>
      </w:pPr>
      <w:r>
        <w:rPr>
          <w:rFonts w:ascii="Arial" w:eastAsia="Arial" w:hAnsi="Arial" w:cs="Arial"/>
          <w:b/>
          <w:sz w:val="24"/>
          <w:szCs w:val="24"/>
        </w:rPr>
        <w:t>SEGUND</w:t>
      </w:r>
      <w:r w:rsidR="00852A13" w:rsidRPr="000F3208">
        <w:rPr>
          <w:rFonts w:ascii="Arial" w:eastAsia="Arial" w:hAnsi="Arial" w:cs="Arial"/>
          <w:b/>
          <w:sz w:val="24"/>
          <w:szCs w:val="24"/>
        </w:rPr>
        <w:t>A.</w:t>
      </w:r>
      <w:r w:rsidR="00852A13">
        <w:rPr>
          <w:rFonts w:ascii="Arial" w:eastAsia="Arial" w:hAnsi="Arial" w:cs="Arial"/>
          <w:sz w:val="24"/>
          <w:szCs w:val="24"/>
        </w:rPr>
        <w:t xml:space="preserve"> Partiendo</w:t>
      </w:r>
      <w:r w:rsidR="00852A13" w:rsidRPr="00302BFA">
        <w:rPr>
          <w:rFonts w:ascii="Arial" w:eastAsia="Arial" w:hAnsi="Arial" w:cs="Arial"/>
          <w:sz w:val="24"/>
          <w:szCs w:val="24"/>
        </w:rPr>
        <w:t xml:space="preserve"> de la premisa de que todo sistema jurídico debe sentar sus bases en el reconocimiento irrestricto a los Derechos Humanos. </w:t>
      </w:r>
      <w:r w:rsidR="00852A13">
        <w:rPr>
          <w:rFonts w:ascii="Arial" w:eastAsia="Arial" w:hAnsi="Arial" w:cs="Arial"/>
          <w:sz w:val="24"/>
          <w:szCs w:val="24"/>
        </w:rPr>
        <w:t xml:space="preserve"> </w:t>
      </w:r>
      <w:r w:rsidR="00852A13" w:rsidRPr="00302BFA">
        <w:rPr>
          <w:rFonts w:ascii="Arial" w:eastAsia="Arial" w:hAnsi="Arial" w:cs="Arial"/>
          <w:sz w:val="24"/>
          <w:szCs w:val="24"/>
        </w:rPr>
        <w:t>Este principio de Derecho se coarta con la aparición de conductas violentas en contra de las mujeres, pues al presentarse situaciones que vulneran su dignidad, se atenta contra las libertades esenciales para el desarrollo integral de este sector de la sociedad.</w:t>
      </w:r>
    </w:p>
    <w:p w14:paraId="3205A9CA" w14:textId="77777777" w:rsidR="00852A13" w:rsidRDefault="00852A13" w:rsidP="00852A13">
      <w:pPr>
        <w:spacing w:line="360" w:lineRule="auto"/>
        <w:ind w:firstLine="709"/>
        <w:jc w:val="both"/>
        <w:rPr>
          <w:rFonts w:ascii="Arial" w:eastAsia="Arial" w:hAnsi="Arial" w:cs="Arial"/>
          <w:sz w:val="24"/>
          <w:szCs w:val="24"/>
        </w:rPr>
      </w:pPr>
    </w:p>
    <w:p w14:paraId="1E4F6F65" w14:textId="1C0DBBDA" w:rsidR="00852A13" w:rsidRDefault="0041600C" w:rsidP="00852A13">
      <w:pPr>
        <w:spacing w:line="360" w:lineRule="auto"/>
        <w:ind w:firstLine="709"/>
        <w:jc w:val="both"/>
        <w:rPr>
          <w:rFonts w:ascii="Arial" w:eastAsia="Arial" w:hAnsi="Arial" w:cs="Arial"/>
          <w:sz w:val="24"/>
          <w:szCs w:val="24"/>
        </w:rPr>
      </w:pPr>
      <w:r>
        <w:rPr>
          <w:rFonts w:ascii="Arial" w:eastAsia="Arial" w:hAnsi="Arial" w:cs="Arial"/>
          <w:sz w:val="24"/>
          <w:szCs w:val="24"/>
        </w:rPr>
        <w:t>En sintonía con lo anterior</w:t>
      </w:r>
      <w:r w:rsidR="00852A13">
        <w:rPr>
          <w:rFonts w:ascii="Arial" w:eastAsia="Arial" w:hAnsi="Arial" w:cs="Arial"/>
          <w:sz w:val="24"/>
          <w:szCs w:val="24"/>
        </w:rPr>
        <w:t xml:space="preserve">, se </w:t>
      </w:r>
      <w:r>
        <w:rPr>
          <w:rFonts w:ascii="Arial" w:eastAsia="Arial" w:hAnsi="Arial" w:cs="Arial"/>
          <w:sz w:val="24"/>
          <w:szCs w:val="24"/>
        </w:rPr>
        <w:t>observa</w:t>
      </w:r>
      <w:r w:rsidR="00852A13">
        <w:rPr>
          <w:rFonts w:ascii="Arial" w:eastAsia="Arial" w:hAnsi="Arial" w:cs="Arial"/>
          <w:sz w:val="24"/>
          <w:szCs w:val="24"/>
        </w:rPr>
        <w:t xml:space="preserve"> que la iniciativa bajo estudio propone disposiciones acordes a lo establecido en la Constitución y los Tratados Internacionales suscritos y ratificados por el Estado Mexicano. El cual desde el año de 1994 adoptó la Convención Belem do Pará, con el objetivo de que los estados firmantes en el mundo, se comprometieran a desarrollar mecanismos de protección y defensa de los derechos de las mujeres en contra de cualquier tipo de violencia por cuestiones de género.</w:t>
      </w:r>
    </w:p>
    <w:p w14:paraId="68713454" w14:textId="77777777" w:rsidR="00852A13" w:rsidRDefault="00852A13" w:rsidP="00852A13">
      <w:pPr>
        <w:spacing w:line="360" w:lineRule="auto"/>
        <w:ind w:firstLine="709"/>
        <w:jc w:val="both"/>
        <w:rPr>
          <w:rFonts w:ascii="Arial" w:eastAsia="Arial" w:hAnsi="Arial" w:cs="Arial"/>
          <w:sz w:val="24"/>
          <w:szCs w:val="24"/>
        </w:rPr>
      </w:pPr>
    </w:p>
    <w:p w14:paraId="59F17506" w14:textId="77777777" w:rsidR="00852A13" w:rsidRDefault="00852A13" w:rsidP="00852A13">
      <w:pPr>
        <w:spacing w:line="360" w:lineRule="auto"/>
        <w:ind w:firstLine="709"/>
        <w:jc w:val="both"/>
        <w:rPr>
          <w:rFonts w:ascii="Arial" w:eastAsia="Arial" w:hAnsi="Arial" w:cs="Arial"/>
          <w:sz w:val="24"/>
          <w:szCs w:val="24"/>
        </w:rPr>
      </w:pPr>
      <w:r>
        <w:rPr>
          <w:rFonts w:ascii="Arial" w:eastAsia="Arial" w:hAnsi="Arial" w:cs="Arial"/>
          <w:sz w:val="24"/>
          <w:szCs w:val="24"/>
        </w:rPr>
        <w:t>Dicha Convención, define la violencia contra las mujeres, establece el derecho de las mujeres a vivir una libre de violencia y destaca la violencia como una violación de los derechos humanos y de las libertades fundamentales.</w:t>
      </w:r>
    </w:p>
    <w:p w14:paraId="1F234059" w14:textId="77777777" w:rsidR="00852A13" w:rsidRPr="00302BFA" w:rsidRDefault="00852A13" w:rsidP="00852A13">
      <w:pPr>
        <w:spacing w:line="360" w:lineRule="auto"/>
        <w:jc w:val="both"/>
        <w:rPr>
          <w:rFonts w:ascii="Arial" w:eastAsia="Arial" w:hAnsi="Arial" w:cs="Arial"/>
          <w:sz w:val="24"/>
          <w:szCs w:val="24"/>
        </w:rPr>
      </w:pPr>
    </w:p>
    <w:p w14:paraId="26684FA7" w14:textId="77777777" w:rsidR="00852A13" w:rsidRDefault="00852A13" w:rsidP="00852A13">
      <w:pPr>
        <w:spacing w:line="360" w:lineRule="auto"/>
        <w:ind w:firstLine="709"/>
        <w:jc w:val="both"/>
        <w:rPr>
          <w:rFonts w:ascii="Arial" w:eastAsia="Arial" w:hAnsi="Arial" w:cs="Arial"/>
          <w:sz w:val="24"/>
          <w:szCs w:val="24"/>
        </w:rPr>
      </w:pPr>
      <w:r w:rsidRPr="00302BFA">
        <w:rPr>
          <w:rFonts w:ascii="Arial" w:eastAsia="Arial" w:hAnsi="Arial" w:cs="Arial"/>
          <w:sz w:val="24"/>
          <w:szCs w:val="24"/>
        </w:rPr>
        <w:t>En este orden de ideas, resulta importante clarificar, que el derecho de las mujeres a vivir libres de toda clase de violencia y discriminación, ha sido reconocido y establecido en instrumentos jurídicos nacionales e internacionales; circunstancias que reflejan un consenso y reconocimiento por parte de los Estados a favor de su protección.</w:t>
      </w:r>
    </w:p>
    <w:p w14:paraId="0AC491CA" w14:textId="77777777" w:rsidR="00852A13" w:rsidRDefault="00852A13" w:rsidP="00852A13">
      <w:pPr>
        <w:spacing w:line="360" w:lineRule="auto"/>
        <w:ind w:firstLine="709"/>
        <w:jc w:val="both"/>
        <w:rPr>
          <w:rFonts w:ascii="Arial" w:eastAsia="Arial" w:hAnsi="Arial" w:cs="Arial"/>
          <w:sz w:val="24"/>
          <w:szCs w:val="24"/>
        </w:rPr>
      </w:pPr>
    </w:p>
    <w:p w14:paraId="321996E0" w14:textId="77777777" w:rsidR="00852A13" w:rsidRDefault="00852A13" w:rsidP="00852A13">
      <w:pPr>
        <w:spacing w:line="360" w:lineRule="auto"/>
        <w:ind w:firstLine="709"/>
        <w:jc w:val="both"/>
        <w:rPr>
          <w:rFonts w:ascii="Arial" w:eastAsia="Arial" w:hAnsi="Arial" w:cs="Arial"/>
          <w:b/>
          <w:bCs/>
          <w:sz w:val="24"/>
          <w:szCs w:val="24"/>
        </w:rPr>
      </w:pPr>
      <w:r>
        <w:rPr>
          <w:rFonts w:ascii="Arial" w:eastAsia="Arial" w:hAnsi="Arial" w:cs="Arial"/>
          <w:sz w:val="24"/>
          <w:szCs w:val="24"/>
        </w:rPr>
        <w:t xml:space="preserve">Esto, se ha visto robustecido con el criterio pronunciado por la Primera Sala de la Suprema Corte de Justicia de la Nación al señalar que el </w:t>
      </w:r>
      <w:r w:rsidRPr="00690F81">
        <w:rPr>
          <w:rFonts w:ascii="Arial" w:eastAsia="Arial" w:hAnsi="Arial" w:cs="Arial"/>
          <w:b/>
          <w:bCs/>
          <w:sz w:val="24"/>
          <w:szCs w:val="24"/>
        </w:rPr>
        <w:t>DERECHO DE LA MUJER A UNA VIDA LIBRE DE DISCRIMINACIÓN Y VIOLENCIA. LAS AUTORIDADES SE ENCUENTRAN OBLIGADAS A ADOPTAR MEDIDAS INTEGRALES CON PERSPECTIVA DE GÉNERO PARA CUMPLIR CON LA DEBIDA DILIGENCIA EN SU ACTUACIÓN.</w:t>
      </w:r>
    </w:p>
    <w:p w14:paraId="1ABDD476" w14:textId="77777777" w:rsidR="00852A13" w:rsidRDefault="00852A13" w:rsidP="00852A13">
      <w:pPr>
        <w:spacing w:line="360" w:lineRule="auto"/>
        <w:ind w:firstLine="709"/>
        <w:jc w:val="both"/>
        <w:rPr>
          <w:rFonts w:ascii="Arial" w:eastAsia="Arial" w:hAnsi="Arial" w:cs="Arial"/>
          <w:b/>
          <w:bCs/>
          <w:sz w:val="24"/>
          <w:szCs w:val="24"/>
        </w:rPr>
      </w:pPr>
    </w:p>
    <w:p w14:paraId="7F8C7879" w14:textId="77777777" w:rsidR="00852A13" w:rsidRPr="00690F81" w:rsidRDefault="00852A13" w:rsidP="00852A13">
      <w:pPr>
        <w:spacing w:line="360" w:lineRule="auto"/>
        <w:ind w:firstLine="709"/>
        <w:jc w:val="both"/>
        <w:rPr>
          <w:rFonts w:ascii="Arial" w:eastAsia="Arial" w:hAnsi="Arial" w:cs="Arial"/>
          <w:bCs/>
          <w:i/>
          <w:sz w:val="24"/>
          <w:szCs w:val="24"/>
          <w:lang w:val="es-MX"/>
        </w:rPr>
      </w:pPr>
      <w:r w:rsidRPr="00690F81">
        <w:rPr>
          <w:rFonts w:ascii="Arial" w:eastAsia="Arial" w:hAnsi="Arial" w:cs="Arial"/>
          <w:bCs/>
          <w:i/>
          <w:sz w:val="24"/>
          <w:szCs w:val="24"/>
        </w:rPr>
        <w:t>“</w:t>
      </w:r>
      <w:r w:rsidRPr="00690F81">
        <w:rPr>
          <w:rFonts w:ascii="Arial" w:eastAsia="Arial" w:hAnsi="Arial" w:cs="Arial"/>
          <w:bCs/>
          <w:i/>
          <w:sz w:val="24"/>
          <w:szCs w:val="24"/>
          <w:lang w:val="es-MX"/>
        </w:rPr>
        <w:t>El derecho de la mujer a una vida libre de discriminación y de violencia se traduce en la obligación de toda autoridad de actuar con perspectiva de género, lo cual pretende combatir argumentos estereotipados e indiferentes para el pleno y efectivo ejercicio del derecho a la igualdad. De conformidad con el artículo </w:t>
      </w:r>
      <w:hyperlink r:id="rId8" w:history="1">
        <w:r w:rsidRPr="00690F81">
          <w:rPr>
            <w:rStyle w:val="Hipervnculo"/>
            <w:rFonts w:ascii="Arial" w:eastAsia="Arial" w:hAnsi="Arial" w:cs="Arial"/>
            <w:bCs/>
            <w:i/>
            <w:sz w:val="24"/>
            <w:szCs w:val="24"/>
            <w:lang w:val="es-MX"/>
          </w:rPr>
          <w:t>1o. constitucional</w:t>
        </w:r>
      </w:hyperlink>
      <w:r w:rsidRPr="00690F81">
        <w:rPr>
          <w:rFonts w:ascii="Arial" w:eastAsia="Arial" w:hAnsi="Arial" w:cs="Arial"/>
          <w:bCs/>
          <w:i/>
          <w:sz w:val="24"/>
          <w:szCs w:val="24"/>
          <w:lang w:val="es-MX"/>
        </w:rPr>
        <w:t xml:space="preserve"> y el parámetro de regularidad constitucional, la obligación de todas las autoridades de actuar con la debida diligencia adquiere una connotación especial en casos de violencia contra las mujeres. En dichos casos, el deber de investigar efectivamente tiene alcances adicionales. En los casos de violencia contra las mujeres, las autoridades estatales deben adoptar medidas integrales con perspectiva de género para cumplir con la debida diligencia. Estas medidas incluyen un adecuado marco jurídico de protección, una aplicación efectiva del mismo, así como políticas de prevención y prácticas para actuar eficazmente ante las denuncias. Incumplir con esa obligación desde los órganos investigadores y los impartidores de justicia puede condicionar el acceso a la justicia de las mujeres por </w:t>
      </w:r>
      <w:proofErr w:type="spellStart"/>
      <w:r w:rsidRPr="00690F81">
        <w:rPr>
          <w:rFonts w:ascii="Arial" w:eastAsia="Arial" w:hAnsi="Arial" w:cs="Arial"/>
          <w:bCs/>
          <w:i/>
          <w:sz w:val="24"/>
          <w:szCs w:val="24"/>
          <w:lang w:val="es-MX"/>
        </w:rPr>
        <w:t>invisibilizar</w:t>
      </w:r>
      <w:proofErr w:type="spellEnd"/>
      <w:r w:rsidRPr="00690F81">
        <w:rPr>
          <w:rFonts w:ascii="Arial" w:eastAsia="Arial" w:hAnsi="Arial" w:cs="Arial"/>
          <w:bCs/>
          <w:i/>
          <w:sz w:val="24"/>
          <w:szCs w:val="24"/>
          <w:lang w:val="es-MX"/>
        </w:rPr>
        <w:t xml:space="preserve"> su situación particular.”</w:t>
      </w:r>
    </w:p>
    <w:p w14:paraId="4AF6B058" w14:textId="77777777" w:rsidR="00852A13" w:rsidRDefault="00852A13" w:rsidP="00852A13">
      <w:pPr>
        <w:spacing w:line="360" w:lineRule="auto"/>
        <w:ind w:firstLine="709"/>
        <w:jc w:val="both"/>
        <w:rPr>
          <w:rFonts w:ascii="Arial" w:eastAsia="Arial" w:hAnsi="Arial" w:cs="Arial"/>
          <w:sz w:val="24"/>
          <w:szCs w:val="24"/>
        </w:rPr>
      </w:pPr>
    </w:p>
    <w:p w14:paraId="536E631F" w14:textId="1645846D" w:rsidR="00BD453D" w:rsidRDefault="00F32A91" w:rsidP="008774CE">
      <w:pPr>
        <w:spacing w:line="360" w:lineRule="auto"/>
        <w:jc w:val="both"/>
        <w:rPr>
          <w:rFonts w:ascii="Arial" w:eastAsia="Arial" w:hAnsi="Arial" w:cs="Arial"/>
          <w:sz w:val="24"/>
          <w:szCs w:val="24"/>
        </w:rPr>
      </w:pPr>
      <w:r>
        <w:rPr>
          <w:rFonts w:ascii="Arial" w:eastAsia="Arial" w:hAnsi="Arial" w:cs="Arial"/>
          <w:b/>
          <w:sz w:val="24"/>
          <w:szCs w:val="24"/>
        </w:rPr>
        <w:t>TERCER</w:t>
      </w:r>
      <w:r w:rsidR="00A4197E">
        <w:rPr>
          <w:rFonts w:ascii="Arial" w:eastAsia="Arial" w:hAnsi="Arial" w:cs="Arial"/>
          <w:b/>
          <w:sz w:val="24"/>
          <w:szCs w:val="24"/>
        </w:rPr>
        <w:t xml:space="preserve">A. </w:t>
      </w:r>
      <w:r w:rsidR="00BD453D">
        <w:rPr>
          <w:rFonts w:ascii="Arial" w:eastAsia="Arial" w:hAnsi="Arial" w:cs="Arial"/>
          <w:sz w:val="24"/>
          <w:szCs w:val="24"/>
        </w:rPr>
        <w:t>El contexto de violencia general en contra de la mujer en los últimos años es terrible. Las mujeres y las niñas sufren diversos tipos de violencia en todos los ámbitos de su vida y bajo múltiples manifestaciones: en el hogar, en el espacio público, en la escuela, en el trabajo, en el ciberespacio, en la comunidad, en la política, en las instituciones, entre otros. A nivel global, 1 de cada 3 mujeres ha sufrido violencia física y/o sexual a lo largo de su vida, y en algunos países esta proporción aumenta a 7 de cada 10.</w:t>
      </w:r>
    </w:p>
    <w:p w14:paraId="4CDD81A4" w14:textId="77777777" w:rsidR="00BD453D" w:rsidRDefault="00BD453D">
      <w:pPr>
        <w:spacing w:line="360" w:lineRule="auto"/>
        <w:ind w:firstLine="709"/>
        <w:jc w:val="both"/>
        <w:rPr>
          <w:rFonts w:ascii="Arial" w:eastAsia="Arial" w:hAnsi="Arial" w:cs="Arial"/>
          <w:sz w:val="24"/>
          <w:szCs w:val="24"/>
        </w:rPr>
      </w:pPr>
    </w:p>
    <w:p w14:paraId="68C34133" w14:textId="77777777" w:rsidR="00BD453D" w:rsidRDefault="00BD453D">
      <w:pPr>
        <w:spacing w:line="360" w:lineRule="auto"/>
        <w:ind w:firstLine="709"/>
        <w:jc w:val="both"/>
        <w:rPr>
          <w:rFonts w:ascii="Arial" w:eastAsia="Arial" w:hAnsi="Arial" w:cs="Arial"/>
          <w:sz w:val="24"/>
          <w:szCs w:val="24"/>
        </w:rPr>
      </w:pPr>
      <w:r>
        <w:rPr>
          <w:rFonts w:ascii="Arial" w:eastAsia="Arial" w:hAnsi="Arial" w:cs="Arial"/>
          <w:sz w:val="24"/>
          <w:szCs w:val="24"/>
        </w:rPr>
        <w:t>En México, al menos 6 de cada 10 mujeres</w:t>
      </w:r>
      <w:r w:rsidR="000F3208">
        <w:rPr>
          <w:rFonts w:ascii="Arial" w:eastAsia="Arial" w:hAnsi="Arial" w:cs="Arial"/>
          <w:sz w:val="24"/>
          <w:szCs w:val="24"/>
        </w:rPr>
        <w:t xml:space="preserve"> mexicanas ha enfrentado un inci</w:t>
      </w:r>
      <w:r>
        <w:rPr>
          <w:rFonts w:ascii="Arial" w:eastAsia="Arial" w:hAnsi="Arial" w:cs="Arial"/>
          <w:sz w:val="24"/>
          <w:szCs w:val="24"/>
        </w:rPr>
        <w:t>dente de violencia; 41.3% de las mujeres ha sido víctima de violencia sexual y, en su forma más extrema, 9 mujeres son asesinadas al día</w:t>
      </w:r>
      <w:r>
        <w:rPr>
          <w:rStyle w:val="Refdenotaalpie"/>
          <w:rFonts w:ascii="Arial" w:eastAsia="Arial" w:hAnsi="Arial" w:cs="Arial"/>
          <w:sz w:val="24"/>
          <w:szCs w:val="24"/>
        </w:rPr>
        <w:footnoteReference w:id="1"/>
      </w:r>
      <w:r>
        <w:rPr>
          <w:rFonts w:ascii="Arial" w:eastAsia="Arial" w:hAnsi="Arial" w:cs="Arial"/>
          <w:sz w:val="24"/>
          <w:szCs w:val="24"/>
        </w:rPr>
        <w:t xml:space="preserve">. </w:t>
      </w:r>
    </w:p>
    <w:p w14:paraId="25A92C74" w14:textId="77777777" w:rsidR="00BD453D" w:rsidRDefault="00BD453D">
      <w:pPr>
        <w:spacing w:line="360" w:lineRule="auto"/>
        <w:ind w:firstLine="709"/>
        <w:jc w:val="both"/>
        <w:rPr>
          <w:rFonts w:ascii="Arial" w:eastAsia="Arial" w:hAnsi="Arial" w:cs="Arial"/>
          <w:sz w:val="24"/>
          <w:szCs w:val="24"/>
        </w:rPr>
      </w:pPr>
    </w:p>
    <w:p w14:paraId="661B1955" w14:textId="5565CBB1" w:rsidR="00BD453D" w:rsidRDefault="00BD453D">
      <w:pPr>
        <w:spacing w:line="360" w:lineRule="auto"/>
        <w:ind w:firstLine="709"/>
        <w:jc w:val="both"/>
        <w:rPr>
          <w:rFonts w:ascii="Arial" w:eastAsia="Arial" w:hAnsi="Arial" w:cs="Arial"/>
          <w:sz w:val="24"/>
          <w:szCs w:val="24"/>
        </w:rPr>
      </w:pPr>
      <w:r>
        <w:rPr>
          <w:rFonts w:ascii="Arial" w:eastAsia="Arial" w:hAnsi="Arial" w:cs="Arial"/>
          <w:sz w:val="24"/>
          <w:szCs w:val="24"/>
        </w:rPr>
        <w:t>La violencia contra la mujer se ha vuelto lamentablemente tan amplia que se pueden encontrar diversas conductas delictivas, la más común son las lesiones dolosas y culposas, ocupando</w:t>
      </w:r>
      <w:r w:rsidR="00FE64FE">
        <w:rPr>
          <w:rFonts w:ascii="Arial" w:eastAsia="Arial" w:hAnsi="Arial" w:cs="Arial"/>
          <w:sz w:val="24"/>
          <w:szCs w:val="24"/>
        </w:rPr>
        <w:t xml:space="preserve"> tan solo en el 2019 el</w:t>
      </w:r>
      <w:r>
        <w:rPr>
          <w:rFonts w:ascii="Arial" w:eastAsia="Arial" w:hAnsi="Arial" w:cs="Arial"/>
          <w:sz w:val="24"/>
          <w:szCs w:val="24"/>
        </w:rPr>
        <w:t xml:space="preserve"> 75.65% de los delitos cometidos en contra de las mujeres, según cifras de la Secretaría de Seguridad y Protección Ciudadana.</w:t>
      </w:r>
    </w:p>
    <w:p w14:paraId="38A7BEC0" w14:textId="77777777" w:rsidR="00BD453D" w:rsidRDefault="00BD453D">
      <w:pPr>
        <w:spacing w:line="360" w:lineRule="auto"/>
        <w:ind w:firstLine="709"/>
        <w:jc w:val="both"/>
        <w:rPr>
          <w:rFonts w:ascii="Arial" w:eastAsia="Arial" w:hAnsi="Arial" w:cs="Arial"/>
          <w:sz w:val="24"/>
          <w:szCs w:val="24"/>
        </w:rPr>
      </w:pPr>
    </w:p>
    <w:p w14:paraId="164DA2AB" w14:textId="77777777" w:rsidR="00BD453D" w:rsidRDefault="00BD453D">
      <w:pPr>
        <w:spacing w:line="360" w:lineRule="auto"/>
        <w:ind w:firstLine="709"/>
        <w:jc w:val="both"/>
        <w:rPr>
          <w:rFonts w:ascii="Arial" w:eastAsia="Arial" w:hAnsi="Arial" w:cs="Arial"/>
          <w:sz w:val="24"/>
          <w:szCs w:val="24"/>
        </w:rPr>
      </w:pPr>
      <w:r>
        <w:rPr>
          <w:rFonts w:ascii="Arial" w:eastAsia="Arial" w:hAnsi="Arial" w:cs="Arial"/>
          <w:sz w:val="24"/>
          <w:szCs w:val="24"/>
        </w:rPr>
        <w:t xml:space="preserve">La tendencia nacional de mujeres víctimas de lesiones dolosas ha ido en crecimiento, </w:t>
      </w:r>
      <w:r w:rsidR="009D0929">
        <w:rPr>
          <w:rFonts w:ascii="Arial" w:eastAsia="Arial" w:hAnsi="Arial" w:cs="Arial"/>
          <w:sz w:val="24"/>
          <w:szCs w:val="24"/>
        </w:rPr>
        <w:t>cada año; lo más grave es que es una conducta generalizada en todo el país, sucede en cada estado, quien tiene el primer lugar con víctimas en lesiones es el Estado de México y en segundo lugar Guanajuato. Siendo importante siempre señalar, que estos datos se construyen a partir de las denuncias presentadas por las víctimas de estos abusos, pero que afuera hay más víctimas que por miedo e impunidad optan por no denunciar.</w:t>
      </w:r>
    </w:p>
    <w:p w14:paraId="3B664892" w14:textId="77777777" w:rsidR="009D0929" w:rsidRDefault="009D0929">
      <w:pPr>
        <w:spacing w:line="360" w:lineRule="auto"/>
        <w:ind w:firstLine="709"/>
        <w:jc w:val="both"/>
        <w:rPr>
          <w:rFonts w:ascii="Arial" w:eastAsia="Arial" w:hAnsi="Arial" w:cs="Arial"/>
          <w:sz w:val="24"/>
          <w:szCs w:val="24"/>
        </w:rPr>
      </w:pPr>
    </w:p>
    <w:p w14:paraId="5DFAE9B2" w14:textId="75155535" w:rsidR="00A4197E" w:rsidRDefault="00CB512D">
      <w:pPr>
        <w:spacing w:line="360" w:lineRule="auto"/>
        <w:ind w:firstLine="709"/>
        <w:jc w:val="both"/>
        <w:rPr>
          <w:rFonts w:ascii="Arial" w:eastAsia="Arial" w:hAnsi="Arial" w:cs="Arial"/>
          <w:sz w:val="24"/>
          <w:szCs w:val="24"/>
        </w:rPr>
      </w:pPr>
      <w:r>
        <w:rPr>
          <w:rFonts w:ascii="Arial" w:eastAsia="Arial" w:hAnsi="Arial" w:cs="Arial"/>
          <w:sz w:val="24"/>
          <w:szCs w:val="24"/>
        </w:rPr>
        <w:t>Peor aún es saber que e</w:t>
      </w:r>
      <w:r w:rsidR="00A4197E">
        <w:rPr>
          <w:rFonts w:ascii="Arial" w:eastAsia="Arial" w:hAnsi="Arial" w:cs="Arial"/>
          <w:sz w:val="24"/>
          <w:szCs w:val="24"/>
        </w:rPr>
        <w:t>n los últimos años se han presentado en México y en diversos países del mundo, ataques en contra de mujeres utilizando sustancias corrosivas con e</w:t>
      </w:r>
      <w:r w:rsidR="00FE64FE">
        <w:rPr>
          <w:rFonts w:ascii="Arial" w:eastAsia="Arial" w:hAnsi="Arial" w:cs="Arial"/>
          <w:sz w:val="24"/>
          <w:szCs w:val="24"/>
        </w:rPr>
        <w:t>l objetivo principal de causar</w:t>
      </w:r>
      <w:r w:rsidR="00A4197E">
        <w:rPr>
          <w:rFonts w:ascii="Arial" w:eastAsia="Arial" w:hAnsi="Arial" w:cs="Arial"/>
          <w:sz w:val="24"/>
          <w:szCs w:val="24"/>
        </w:rPr>
        <w:t xml:space="preserve"> daños físic</w:t>
      </w:r>
      <w:r w:rsidR="00F53688">
        <w:rPr>
          <w:rFonts w:ascii="Arial" w:eastAsia="Arial" w:hAnsi="Arial" w:cs="Arial"/>
          <w:sz w:val="24"/>
          <w:szCs w:val="24"/>
        </w:rPr>
        <w:t>os irreversibles así como para</w:t>
      </w:r>
      <w:r w:rsidR="00FE64FE">
        <w:rPr>
          <w:rFonts w:ascii="Arial" w:eastAsia="Arial" w:hAnsi="Arial" w:cs="Arial"/>
          <w:sz w:val="24"/>
          <w:szCs w:val="24"/>
        </w:rPr>
        <w:t xml:space="preserve"> desfigurar sus rostros</w:t>
      </w:r>
      <w:r w:rsidR="00A4197E">
        <w:rPr>
          <w:rFonts w:ascii="Arial" w:eastAsia="Arial" w:hAnsi="Arial" w:cs="Arial"/>
          <w:sz w:val="24"/>
          <w:szCs w:val="24"/>
        </w:rPr>
        <w:t>.</w:t>
      </w:r>
    </w:p>
    <w:p w14:paraId="7DE437A3" w14:textId="77777777" w:rsidR="00CB512D" w:rsidRDefault="00CB512D">
      <w:pPr>
        <w:spacing w:line="360" w:lineRule="auto"/>
        <w:ind w:firstLine="709"/>
        <w:jc w:val="both"/>
        <w:rPr>
          <w:rFonts w:ascii="Arial" w:eastAsia="Arial" w:hAnsi="Arial" w:cs="Arial"/>
          <w:sz w:val="24"/>
          <w:szCs w:val="24"/>
        </w:rPr>
      </w:pPr>
    </w:p>
    <w:p w14:paraId="37377096" w14:textId="4E72D826" w:rsidR="00CB512D" w:rsidRDefault="00FE64FE">
      <w:pPr>
        <w:spacing w:line="360" w:lineRule="auto"/>
        <w:ind w:firstLine="709"/>
        <w:jc w:val="both"/>
        <w:rPr>
          <w:rFonts w:ascii="Arial" w:eastAsia="Arial" w:hAnsi="Arial" w:cs="Arial"/>
          <w:sz w:val="24"/>
          <w:szCs w:val="24"/>
        </w:rPr>
      </w:pPr>
      <w:r>
        <w:rPr>
          <w:rFonts w:ascii="Arial" w:eastAsia="Arial" w:hAnsi="Arial" w:cs="Arial"/>
          <w:sz w:val="24"/>
          <w:szCs w:val="24"/>
        </w:rPr>
        <w:t>Por lo que podemos observar que</w:t>
      </w:r>
      <w:r w:rsidR="00F53688">
        <w:rPr>
          <w:rFonts w:ascii="Arial" w:eastAsia="Arial" w:hAnsi="Arial" w:cs="Arial"/>
          <w:sz w:val="24"/>
          <w:szCs w:val="24"/>
        </w:rPr>
        <w:t>,</w:t>
      </w:r>
      <w:r w:rsidR="00CB512D">
        <w:rPr>
          <w:rFonts w:ascii="Arial" w:eastAsia="Arial" w:hAnsi="Arial" w:cs="Arial"/>
          <w:sz w:val="24"/>
          <w:szCs w:val="24"/>
        </w:rPr>
        <w:t xml:space="preserve"> no solo el número de incidentes va en aumento, sino también la gravedad, tanto en la intencionalidad de las consecuencias como en la forma de realizarlas. Ya que estas acciones, no solo atacan el cuerpo de la mujer, sino que conllevan la intención de generarles humillación y menoscabo en su dignidad. </w:t>
      </w:r>
    </w:p>
    <w:p w14:paraId="35930000" w14:textId="77777777" w:rsidR="00852A13" w:rsidRDefault="00852A13">
      <w:pPr>
        <w:spacing w:line="360" w:lineRule="auto"/>
        <w:ind w:firstLine="709"/>
        <w:jc w:val="both"/>
        <w:rPr>
          <w:rFonts w:ascii="Arial" w:eastAsia="Arial" w:hAnsi="Arial" w:cs="Arial"/>
          <w:sz w:val="24"/>
          <w:szCs w:val="24"/>
        </w:rPr>
      </w:pPr>
    </w:p>
    <w:p w14:paraId="6D5C4B94" w14:textId="77777777" w:rsidR="00852A13" w:rsidRDefault="00852A13" w:rsidP="00852A13">
      <w:pPr>
        <w:spacing w:line="360" w:lineRule="auto"/>
        <w:ind w:firstLine="709"/>
        <w:jc w:val="both"/>
        <w:rPr>
          <w:rFonts w:ascii="Arial" w:eastAsia="Arial" w:hAnsi="Arial" w:cs="Arial"/>
          <w:sz w:val="24"/>
          <w:szCs w:val="24"/>
        </w:rPr>
      </w:pPr>
      <w:r>
        <w:rPr>
          <w:rFonts w:ascii="Arial" w:eastAsia="Arial" w:hAnsi="Arial" w:cs="Arial"/>
          <w:sz w:val="24"/>
          <w:szCs w:val="24"/>
        </w:rPr>
        <w:t>En esa tendencia de ideas, los ordenamientos penales del país, poco a poco fueron actualizados para contemplar el delito de feminicidio como el primer tipo penal en el que se determinan características considerando las razones de género, entre las que destacan las mencionadas dentro de la propuesta que se estudia, la cual contempla las lesiones o mutilaciones infamantes o degradantes.</w:t>
      </w:r>
    </w:p>
    <w:p w14:paraId="0B3C9DF9" w14:textId="77777777" w:rsidR="008474D9" w:rsidRDefault="008474D9">
      <w:pPr>
        <w:spacing w:line="360" w:lineRule="auto"/>
        <w:ind w:firstLine="737"/>
        <w:jc w:val="both"/>
        <w:rPr>
          <w:rFonts w:ascii="Arial" w:eastAsia="Arial" w:hAnsi="Arial" w:cs="Arial"/>
          <w:sz w:val="24"/>
          <w:szCs w:val="24"/>
        </w:rPr>
      </w:pPr>
    </w:p>
    <w:p w14:paraId="2F8503CB" w14:textId="2836AF58" w:rsidR="00690F81" w:rsidRDefault="00F32A91" w:rsidP="00460D59">
      <w:pPr>
        <w:spacing w:line="360" w:lineRule="auto"/>
        <w:jc w:val="both"/>
        <w:rPr>
          <w:rFonts w:ascii="Arial" w:eastAsia="Arial" w:hAnsi="Arial" w:cs="Arial"/>
          <w:sz w:val="24"/>
          <w:szCs w:val="24"/>
        </w:rPr>
      </w:pPr>
      <w:r>
        <w:rPr>
          <w:rFonts w:ascii="Arial" w:eastAsia="Arial" w:hAnsi="Arial" w:cs="Arial"/>
          <w:b/>
          <w:sz w:val="24"/>
          <w:szCs w:val="24"/>
        </w:rPr>
        <w:t>CUART</w:t>
      </w:r>
      <w:r w:rsidR="00A31A36">
        <w:rPr>
          <w:rFonts w:ascii="Arial" w:eastAsia="Arial" w:hAnsi="Arial" w:cs="Arial"/>
          <w:b/>
          <w:sz w:val="24"/>
          <w:szCs w:val="24"/>
        </w:rPr>
        <w:t xml:space="preserve">A. </w:t>
      </w:r>
      <w:r w:rsidR="00D057C0" w:rsidRPr="00D057C0">
        <w:rPr>
          <w:rFonts w:ascii="Arial" w:eastAsia="Arial" w:hAnsi="Arial" w:cs="Arial"/>
          <w:sz w:val="24"/>
          <w:szCs w:val="24"/>
        </w:rPr>
        <w:t>Por otra parte, e</w:t>
      </w:r>
      <w:r w:rsidR="00690F81" w:rsidRPr="00D057C0">
        <w:rPr>
          <w:rFonts w:ascii="Arial" w:eastAsia="Arial" w:hAnsi="Arial" w:cs="Arial"/>
          <w:sz w:val="24"/>
          <w:szCs w:val="24"/>
        </w:rPr>
        <w:t>l</w:t>
      </w:r>
      <w:r w:rsidR="00690F81" w:rsidRPr="00690F81">
        <w:rPr>
          <w:rFonts w:ascii="Arial" w:eastAsia="Arial" w:hAnsi="Arial" w:cs="Arial"/>
          <w:sz w:val="24"/>
          <w:szCs w:val="24"/>
        </w:rPr>
        <w:t xml:space="preserve"> delito de lesiones, como su nombre lo indica, es el que consiste en causar </w:t>
      </w:r>
      <w:r w:rsidR="000D6AC0">
        <w:rPr>
          <w:rFonts w:ascii="Arial" w:eastAsia="Arial" w:hAnsi="Arial" w:cs="Arial"/>
          <w:sz w:val="24"/>
          <w:szCs w:val="24"/>
        </w:rPr>
        <w:t xml:space="preserve">alguna </w:t>
      </w:r>
      <w:r w:rsidR="00690F81" w:rsidRPr="00690F81">
        <w:rPr>
          <w:rFonts w:ascii="Arial" w:eastAsia="Arial" w:hAnsi="Arial" w:cs="Arial"/>
          <w:sz w:val="24"/>
          <w:szCs w:val="24"/>
        </w:rPr>
        <w:t>lesi</w:t>
      </w:r>
      <w:r w:rsidR="000D6AC0">
        <w:rPr>
          <w:rFonts w:ascii="Arial" w:eastAsia="Arial" w:hAnsi="Arial" w:cs="Arial"/>
          <w:sz w:val="24"/>
          <w:szCs w:val="24"/>
        </w:rPr>
        <w:t>ó</w:t>
      </w:r>
      <w:r w:rsidR="00690F81" w:rsidRPr="00690F81">
        <w:rPr>
          <w:rFonts w:ascii="Arial" w:eastAsia="Arial" w:hAnsi="Arial" w:cs="Arial"/>
          <w:sz w:val="24"/>
          <w:szCs w:val="24"/>
        </w:rPr>
        <w:t xml:space="preserve">n a </w:t>
      </w:r>
      <w:r w:rsidR="00690F81">
        <w:rPr>
          <w:rFonts w:ascii="Arial" w:eastAsia="Arial" w:hAnsi="Arial" w:cs="Arial"/>
          <w:sz w:val="24"/>
          <w:szCs w:val="24"/>
        </w:rPr>
        <w:t>una persona, entendiéndose por é</w:t>
      </w:r>
      <w:r w:rsidR="00690F81" w:rsidRPr="00690F81">
        <w:rPr>
          <w:rFonts w:ascii="Arial" w:eastAsia="Arial" w:hAnsi="Arial" w:cs="Arial"/>
          <w:sz w:val="24"/>
          <w:szCs w:val="24"/>
        </w:rPr>
        <w:t>s</w:t>
      </w:r>
      <w:r w:rsidR="00732EAC">
        <w:rPr>
          <w:rFonts w:ascii="Arial" w:eastAsia="Arial" w:hAnsi="Arial" w:cs="Arial"/>
          <w:sz w:val="24"/>
          <w:szCs w:val="24"/>
        </w:rPr>
        <w:t>ta</w:t>
      </w:r>
      <w:r w:rsidR="00690F81">
        <w:rPr>
          <w:rFonts w:ascii="Arial" w:eastAsia="Arial" w:hAnsi="Arial" w:cs="Arial"/>
          <w:sz w:val="24"/>
          <w:szCs w:val="24"/>
        </w:rPr>
        <w:t xml:space="preserve">, </w:t>
      </w:r>
      <w:r w:rsidR="00690F81" w:rsidRPr="00690F81">
        <w:rPr>
          <w:rFonts w:ascii="Arial" w:eastAsia="Arial" w:hAnsi="Arial" w:cs="Arial"/>
          <w:sz w:val="24"/>
          <w:szCs w:val="24"/>
        </w:rPr>
        <w:t>toda alteración en la salud o daño</w:t>
      </w:r>
      <w:r w:rsidR="000D6AC0">
        <w:rPr>
          <w:rFonts w:ascii="Arial" w:eastAsia="Arial" w:hAnsi="Arial" w:cs="Arial"/>
          <w:sz w:val="24"/>
          <w:szCs w:val="24"/>
        </w:rPr>
        <w:t xml:space="preserve"> </w:t>
      </w:r>
      <w:r w:rsidR="000D6AC0" w:rsidRPr="000D6AC0">
        <w:rPr>
          <w:rFonts w:ascii="Arial" w:eastAsia="Arial" w:hAnsi="Arial" w:cs="Arial"/>
          <w:sz w:val="24"/>
          <w:szCs w:val="24"/>
        </w:rPr>
        <w:t>que se produce en alguna parte del cuerpo</w:t>
      </w:r>
      <w:r w:rsidR="00690F81" w:rsidRPr="00690F81">
        <w:rPr>
          <w:rFonts w:ascii="Arial" w:eastAsia="Arial" w:hAnsi="Arial" w:cs="Arial"/>
          <w:sz w:val="24"/>
          <w:szCs w:val="24"/>
        </w:rPr>
        <w:t xml:space="preserve"> que deje huella material en el </w:t>
      </w:r>
      <w:r w:rsidR="000D6AC0">
        <w:rPr>
          <w:rFonts w:ascii="Arial" w:eastAsia="Arial" w:hAnsi="Arial" w:cs="Arial"/>
          <w:sz w:val="24"/>
          <w:szCs w:val="24"/>
        </w:rPr>
        <w:t>mismo</w:t>
      </w:r>
      <w:r w:rsidR="00690F81" w:rsidRPr="00690F81">
        <w:rPr>
          <w:rFonts w:ascii="Arial" w:eastAsia="Arial" w:hAnsi="Arial" w:cs="Arial"/>
          <w:sz w:val="24"/>
          <w:szCs w:val="24"/>
        </w:rPr>
        <w:t>.</w:t>
      </w:r>
      <w:r w:rsidR="000D6AC0">
        <w:rPr>
          <w:rFonts w:ascii="Arial" w:eastAsia="Arial" w:hAnsi="Arial" w:cs="Arial"/>
          <w:sz w:val="24"/>
          <w:szCs w:val="24"/>
        </w:rPr>
        <w:t xml:space="preserve"> </w:t>
      </w:r>
      <w:r w:rsidR="000D6AC0">
        <w:t xml:space="preserve"> </w:t>
      </w:r>
    </w:p>
    <w:p w14:paraId="1CEF4E47" w14:textId="77777777" w:rsidR="00690F81" w:rsidRPr="00690F81" w:rsidRDefault="00690F81" w:rsidP="00690F81">
      <w:pPr>
        <w:spacing w:line="360" w:lineRule="auto"/>
        <w:jc w:val="both"/>
        <w:rPr>
          <w:rFonts w:ascii="Arial" w:eastAsia="Arial" w:hAnsi="Arial" w:cs="Arial"/>
          <w:sz w:val="24"/>
          <w:szCs w:val="24"/>
        </w:rPr>
      </w:pPr>
    </w:p>
    <w:p w14:paraId="239AB0DE" w14:textId="2C8DEEC9" w:rsidR="00690F81" w:rsidRPr="00690F81" w:rsidRDefault="000D6AC0" w:rsidP="00690F81">
      <w:pPr>
        <w:spacing w:line="360" w:lineRule="auto"/>
        <w:ind w:firstLine="737"/>
        <w:jc w:val="both"/>
        <w:rPr>
          <w:rFonts w:ascii="Arial" w:eastAsia="Arial" w:hAnsi="Arial" w:cs="Arial"/>
          <w:sz w:val="24"/>
          <w:szCs w:val="24"/>
        </w:rPr>
      </w:pPr>
      <w:r>
        <w:rPr>
          <w:rFonts w:ascii="Arial" w:eastAsia="Arial" w:hAnsi="Arial" w:cs="Arial"/>
          <w:sz w:val="24"/>
          <w:szCs w:val="24"/>
        </w:rPr>
        <w:t xml:space="preserve">Ahora bien, el </w:t>
      </w:r>
      <w:r w:rsidR="00690F81" w:rsidRPr="00690F81">
        <w:rPr>
          <w:rFonts w:ascii="Arial" w:eastAsia="Arial" w:hAnsi="Arial" w:cs="Arial"/>
          <w:sz w:val="24"/>
          <w:szCs w:val="24"/>
        </w:rPr>
        <w:t>castigo por</w:t>
      </w:r>
      <w:r w:rsidR="00732EAC">
        <w:rPr>
          <w:rFonts w:ascii="Arial" w:eastAsia="Arial" w:hAnsi="Arial" w:cs="Arial"/>
          <w:sz w:val="24"/>
          <w:szCs w:val="24"/>
        </w:rPr>
        <w:t xml:space="preserve"> la realización</w:t>
      </w:r>
      <w:r w:rsidR="00690F81" w:rsidRPr="00690F81">
        <w:rPr>
          <w:rFonts w:ascii="Arial" w:eastAsia="Arial" w:hAnsi="Arial" w:cs="Arial"/>
          <w:sz w:val="24"/>
          <w:szCs w:val="24"/>
        </w:rPr>
        <w:t xml:space="preserve"> </w:t>
      </w:r>
      <w:r w:rsidR="00732EAC">
        <w:rPr>
          <w:rFonts w:ascii="Arial" w:eastAsia="Arial" w:hAnsi="Arial" w:cs="Arial"/>
          <w:sz w:val="24"/>
          <w:szCs w:val="24"/>
        </w:rPr>
        <w:t xml:space="preserve">de actos que causen </w:t>
      </w:r>
      <w:r w:rsidR="00690F81" w:rsidRPr="00690F81">
        <w:rPr>
          <w:rFonts w:ascii="Arial" w:eastAsia="Arial" w:hAnsi="Arial" w:cs="Arial"/>
          <w:sz w:val="24"/>
          <w:szCs w:val="24"/>
        </w:rPr>
        <w:t>diversas lesiones</w:t>
      </w:r>
      <w:r w:rsidR="00732EAC">
        <w:rPr>
          <w:rFonts w:ascii="Arial" w:eastAsia="Arial" w:hAnsi="Arial" w:cs="Arial"/>
          <w:sz w:val="24"/>
          <w:szCs w:val="24"/>
        </w:rPr>
        <w:t>,</w:t>
      </w:r>
      <w:r w:rsidR="00690F81" w:rsidRPr="00690F81">
        <w:rPr>
          <w:rFonts w:ascii="Arial" w:eastAsia="Arial" w:hAnsi="Arial" w:cs="Arial"/>
          <w:sz w:val="24"/>
          <w:szCs w:val="24"/>
        </w:rPr>
        <w:t xml:space="preserve"> </w:t>
      </w:r>
      <w:r w:rsidR="00690F81">
        <w:rPr>
          <w:rFonts w:ascii="Arial" w:eastAsia="Arial" w:hAnsi="Arial" w:cs="Arial"/>
          <w:sz w:val="24"/>
          <w:szCs w:val="24"/>
        </w:rPr>
        <w:t xml:space="preserve">tradicionalmente </w:t>
      </w:r>
      <w:r w:rsidR="00690F81" w:rsidRPr="00690F81">
        <w:rPr>
          <w:rFonts w:ascii="Arial" w:eastAsia="Arial" w:hAnsi="Arial" w:cs="Arial"/>
          <w:sz w:val="24"/>
          <w:szCs w:val="24"/>
        </w:rPr>
        <w:t>se basa en los siguientes aspectos:</w:t>
      </w:r>
    </w:p>
    <w:p w14:paraId="48E163CD" w14:textId="77777777" w:rsidR="00690F81" w:rsidRPr="009D3B82" w:rsidRDefault="00690F81" w:rsidP="009D3B82">
      <w:pPr>
        <w:pStyle w:val="Prrafodelista"/>
        <w:numPr>
          <w:ilvl w:val="0"/>
          <w:numId w:val="3"/>
        </w:numPr>
        <w:spacing w:line="360" w:lineRule="auto"/>
        <w:jc w:val="both"/>
        <w:rPr>
          <w:rFonts w:ascii="Arial" w:eastAsia="Arial" w:hAnsi="Arial" w:cs="Arial"/>
          <w:sz w:val="24"/>
          <w:szCs w:val="24"/>
        </w:rPr>
      </w:pPr>
      <w:r w:rsidRPr="009D3B82">
        <w:rPr>
          <w:rFonts w:ascii="Arial" w:eastAsia="Arial" w:hAnsi="Arial" w:cs="Arial"/>
          <w:b/>
          <w:sz w:val="24"/>
          <w:szCs w:val="24"/>
        </w:rPr>
        <w:t>La severidad</w:t>
      </w:r>
      <w:r w:rsidRPr="009D3B82">
        <w:rPr>
          <w:rFonts w:ascii="Arial" w:eastAsia="Arial" w:hAnsi="Arial" w:cs="Arial"/>
          <w:sz w:val="24"/>
          <w:szCs w:val="24"/>
        </w:rPr>
        <w:t xml:space="preserve"> de las mismas, además de si estas se hicieron de forma dolosa (con intención) o culposa (por accidente).</w:t>
      </w:r>
    </w:p>
    <w:p w14:paraId="09BE8FAF" w14:textId="77777777" w:rsidR="00690F81" w:rsidRPr="009D3B82" w:rsidRDefault="00690F81" w:rsidP="009D3B82">
      <w:pPr>
        <w:pStyle w:val="Prrafodelista"/>
        <w:numPr>
          <w:ilvl w:val="0"/>
          <w:numId w:val="3"/>
        </w:numPr>
        <w:spacing w:line="360" w:lineRule="auto"/>
        <w:jc w:val="both"/>
        <w:rPr>
          <w:rFonts w:ascii="Arial" w:eastAsia="Arial" w:hAnsi="Arial" w:cs="Arial"/>
          <w:sz w:val="24"/>
          <w:szCs w:val="24"/>
        </w:rPr>
      </w:pPr>
      <w:r w:rsidRPr="009D3B82">
        <w:rPr>
          <w:rFonts w:ascii="Arial" w:eastAsia="Arial" w:hAnsi="Arial" w:cs="Arial"/>
          <w:b/>
          <w:sz w:val="24"/>
          <w:szCs w:val="24"/>
        </w:rPr>
        <w:t>El medio</w:t>
      </w:r>
      <w:r w:rsidRPr="009D3B82">
        <w:rPr>
          <w:rFonts w:ascii="Arial" w:eastAsia="Arial" w:hAnsi="Arial" w:cs="Arial"/>
          <w:sz w:val="24"/>
          <w:szCs w:val="24"/>
        </w:rPr>
        <w:t xml:space="preserve"> que se empleó para realizar dichas lesiones.</w:t>
      </w:r>
    </w:p>
    <w:p w14:paraId="6E9AF434" w14:textId="77777777" w:rsidR="00690F81" w:rsidRPr="009D3B82" w:rsidRDefault="00690F81" w:rsidP="009D3B82">
      <w:pPr>
        <w:pStyle w:val="Prrafodelista"/>
        <w:numPr>
          <w:ilvl w:val="0"/>
          <w:numId w:val="3"/>
        </w:numPr>
        <w:spacing w:line="360" w:lineRule="auto"/>
        <w:jc w:val="both"/>
        <w:rPr>
          <w:rFonts w:ascii="Arial" w:eastAsia="Arial" w:hAnsi="Arial" w:cs="Arial"/>
          <w:sz w:val="24"/>
          <w:szCs w:val="24"/>
        </w:rPr>
      </w:pPr>
      <w:r w:rsidRPr="009D3B82">
        <w:rPr>
          <w:rFonts w:ascii="Arial" w:eastAsia="Arial" w:hAnsi="Arial" w:cs="Arial"/>
          <w:b/>
          <w:sz w:val="24"/>
          <w:szCs w:val="24"/>
        </w:rPr>
        <w:t>Quién las realiza</w:t>
      </w:r>
      <w:r w:rsidRPr="009D3B82">
        <w:rPr>
          <w:rFonts w:ascii="Arial" w:eastAsia="Arial" w:hAnsi="Arial" w:cs="Arial"/>
          <w:sz w:val="24"/>
          <w:szCs w:val="24"/>
        </w:rPr>
        <w:t>.</w:t>
      </w:r>
    </w:p>
    <w:p w14:paraId="4997619B" w14:textId="77777777" w:rsidR="00690F81" w:rsidRPr="009D3B82" w:rsidRDefault="00690F81" w:rsidP="009D3B82">
      <w:pPr>
        <w:pStyle w:val="Prrafodelista"/>
        <w:numPr>
          <w:ilvl w:val="0"/>
          <w:numId w:val="3"/>
        </w:numPr>
        <w:spacing w:line="360" w:lineRule="auto"/>
        <w:jc w:val="both"/>
        <w:rPr>
          <w:rFonts w:ascii="Arial" w:eastAsia="Arial" w:hAnsi="Arial" w:cs="Arial"/>
          <w:sz w:val="24"/>
          <w:szCs w:val="24"/>
        </w:rPr>
      </w:pPr>
      <w:r w:rsidRPr="009D3B82">
        <w:rPr>
          <w:rFonts w:ascii="Arial" w:eastAsia="Arial" w:hAnsi="Arial" w:cs="Arial"/>
          <w:b/>
          <w:sz w:val="24"/>
          <w:szCs w:val="24"/>
        </w:rPr>
        <w:t>A quién se le realizaron</w:t>
      </w:r>
      <w:r w:rsidRPr="009D3B82">
        <w:rPr>
          <w:rFonts w:ascii="Arial" w:eastAsia="Arial" w:hAnsi="Arial" w:cs="Arial"/>
          <w:sz w:val="24"/>
          <w:szCs w:val="24"/>
        </w:rPr>
        <w:t xml:space="preserve"> las lesiones.</w:t>
      </w:r>
    </w:p>
    <w:p w14:paraId="4F8854BE" w14:textId="77777777" w:rsidR="00690F81" w:rsidRDefault="00690F81" w:rsidP="009D3B82">
      <w:pPr>
        <w:pStyle w:val="Prrafodelista"/>
        <w:numPr>
          <w:ilvl w:val="0"/>
          <w:numId w:val="3"/>
        </w:numPr>
        <w:spacing w:line="360" w:lineRule="auto"/>
        <w:jc w:val="both"/>
        <w:rPr>
          <w:rFonts w:ascii="Arial" w:eastAsia="Arial" w:hAnsi="Arial" w:cs="Arial"/>
          <w:sz w:val="24"/>
          <w:szCs w:val="24"/>
        </w:rPr>
      </w:pPr>
      <w:r w:rsidRPr="009D3B82">
        <w:rPr>
          <w:rFonts w:ascii="Arial" w:eastAsia="Arial" w:hAnsi="Arial" w:cs="Arial"/>
          <w:b/>
          <w:sz w:val="24"/>
          <w:szCs w:val="24"/>
        </w:rPr>
        <w:t>Las circunstancias</w:t>
      </w:r>
      <w:r w:rsidRPr="009D3B82">
        <w:rPr>
          <w:rFonts w:ascii="Arial" w:eastAsia="Arial" w:hAnsi="Arial" w:cs="Arial"/>
          <w:sz w:val="24"/>
          <w:szCs w:val="24"/>
        </w:rPr>
        <w:t xml:space="preserve"> en que se realizaron.</w:t>
      </w:r>
    </w:p>
    <w:p w14:paraId="3C27EA45" w14:textId="77777777" w:rsidR="009D3B82" w:rsidRPr="009D3B82" w:rsidRDefault="009D3B82" w:rsidP="009D3B82">
      <w:pPr>
        <w:pStyle w:val="Prrafodelista"/>
        <w:spacing w:line="360" w:lineRule="auto"/>
        <w:ind w:left="1097"/>
        <w:jc w:val="both"/>
        <w:rPr>
          <w:rFonts w:ascii="Arial" w:eastAsia="Arial" w:hAnsi="Arial" w:cs="Arial"/>
          <w:sz w:val="24"/>
          <w:szCs w:val="24"/>
        </w:rPr>
      </w:pPr>
    </w:p>
    <w:p w14:paraId="396D735E" w14:textId="77777777" w:rsidR="005D47D4" w:rsidRPr="007C5A92" w:rsidRDefault="00690F81" w:rsidP="005D47D4">
      <w:pPr>
        <w:spacing w:line="360" w:lineRule="auto"/>
        <w:ind w:firstLine="737"/>
        <w:jc w:val="both"/>
        <w:rPr>
          <w:rFonts w:ascii="Arial" w:eastAsia="Arial" w:hAnsi="Arial" w:cs="Arial"/>
          <w:sz w:val="24"/>
          <w:szCs w:val="24"/>
        </w:rPr>
      </w:pPr>
      <w:r w:rsidRPr="00690F81">
        <w:rPr>
          <w:rFonts w:ascii="Arial" w:eastAsia="Arial" w:hAnsi="Arial" w:cs="Arial"/>
          <w:sz w:val="24"/>
          <w:szCs w:val="24"/>
        </w:rPr>
        <w:t xml:space="preserve">Por la </w:t>
      </w:r>
      <w:r w:rsidRPr="007C5A92">
        <w:rPr>
          <w:rFonts w:ascii="Arial" w:eastAsia="Arial" w:hAnsi="Arial" w:cs="Arial"/>
          <w:b/>
          <w:sz w:val="24"/>
          <w:szCs w:val="24"/>
        </w:rPr>
        <w:t>severidad</w:t>
      </w:r>
      <w:r w:rsidRPr="00690F81">
        <w:rPr>
          <w:rFonts w:ascii="Arial" w:eastAsia="Arial" w:hAnsi="Arial" w:cs="Arial"/>
          <w:sz w:val="24"/>
          <w:szCs w:val="24"/>
        </w:rPr>
        <w:t xml:space="preserve"> de las lesiones, por menciona</w:t>
      </w:r>
      <w:r w:rsidR="005D47D4">
        <w:rPr>
          <w:rFonts w:ascii="Arial" w:eastAsia="Arial" w:hAnsi="Arial" w:cs="Arial"/>
          <w:sz w:val="24"/>
          <w:szCs w:val="24"/>
        </w:rPr>
        <w:t>r algunas, serían l</w:t>
      </w:r>
      <w:r w:rsidRPr="00690F81">
        <w:rPr>
          <w:rFonts w:ascii="Arial" w:eastAsia="Arial" w:hAnsi="Arial" w:cs="Arial"/>
          <w:sz w:val="24"/>
          <w:szCs w:val="24"/>
        </w:rPr>
        <w:t xml:space="preserve">as conocidas </w:t>
      </w:r>
      <w:r w:rsidRPr="007C5A92">
        <w:rPr>
          <w:rFonts w:ascii="Arial" w:eastAsia="Arial" w:hAnsi="Arial" w:cs="Arial"/>
          <w:sz w:val="24"/>
          <w:szCs w:val="24"/>
        </w:rPr>
        <w:t>como leves,</w:t>
      </w:r>
      <w:r w:rsidR="005D47D4" w:rsidRPr="007C5A92">
        <w:rPr>
          <w:rFonts w:ascii="Arial" w:eastAsia="Arial" w:hAnsi="Arial" w:cs="Arial"/>
          <w:sz w:val="24"/>
          <w:szCs w:val="24"/>
        </w:rPr>
        <w:t xml:space="preserve"> que</w:t>
      </w:r>
      <w:r w:rsidRPr="007C5A92">
        <w:rPr>
          <w:rFonts w:ascii="Arial" w:eastAsia="Arial" w:hAnsi="Arial" w:cs="Arial"/>
          <w:sz w:val="24"/>
          <w:szCs w:val="24"/>
        </w:rPr>
        <w:t xml:space="preserve"> para efectos de aplicación de sanción son las que tardan menos de quince días en sanar y no ponen en riesgo la vida de la persona lesionada. Estas se persiguen por querella, lo que significa que admiten el perdón del ofendido, siempre y cuando no las inflijan los padres o tutores a sus hijos o pupilos en cuyo caso serán perseguidas de oficio por el ministerio público.</w:t>
      </w:r>
      <w:r w:rsidR="005D47D4" w:rsidRPr="007C5A92">
        <w:rPr>
          <w:rFonts w:ascii="Arial" w:eastAsia="Arial" w:hAnsi="Arial" w:cs="Arial"/>
          <w:sz w:val="24"/>
          <w:szCs w:val="24"/>
        </w:rPr>
        <w:t xml:space="preserve"> </w:t>
      </w:r>
    </w:p>
    <w:p w14:paraId="2357B016" w14:textId="77777777" w:rsidR="005D47D4" w:rsidRPr="007C5A92" w:rsidRDefault="005D47D4" w:rsidP="005D47D4">
      <w:pPr>
        <w:spacing w:line="360" w:lineRule="auto"/>
        <w:ind w:firstLine="737"/>
        <w:jc w:val="both"/>
        <w:rPr>
          <w:rFonts w:ascii="Arial" w:eastAsia="Arial" w:hAnsi="Arial" w:cs="Arial"/>
          <w:sz w:val="24"/>
          <w:szCs w:val="24"/>
        </w:rPr>
      </w:pPr>
    </w:p>
    <w:p w14:paraId="4F2540AE" w14:textId="331047E3" w:rsidR="009D3B82" w:rsidRPr="009D3B82" w:rsidRDefault="009D3B82" w:rsidP="005D47D4">
      <w:pPr>
        <w:spacing w:line="360" w:lineRule="auto"/>
        <w:ind w:firstLine="737"/>
        <w:jc w:val="both"/>
        <w:rPr>
          <w:rFonts w:ascii="Arial" w:eastAsia="Arial" w:hAnsi="Arial" w:cs="Arial"/>
          <w:sz w:val="24"/>
          <w:szCs w:val="24"/>
          <w:lang w:val="es-MX"/>
        </w:rPr>
      </w:pPr>
      <w:r w:rsidRPr="007C5A92">
        <w:rPr>
          <w:rFonts w:ascii="Arial" w:eastAsia="Arial" w:hAnsi="Arial" w:cs="Arial"/>
          <w:sz w:val="24"/>
          <w:szCs w:val="24"/>
        </w:rPr>
        <w:t xml:space="preserve">Y </w:t>
      </w:r>
      <w:r w:rsidR="005D47D4" w:rsidRPr="007C5A92">
        <w:rPr>
          <w:rFonts w:ascii="Arial" w:eastAsia="Arial" w:hAnsi="Arial" w:cs="Arial"/>
          <w:sz w:val="24"/>
          <w:szCs w:val="24"/>
        </w:rPr>
        <w:t xml:space="preserve">las </w:t>
      </w:r>
      <w:r w:rsidRPr="007C5A92">
        <w:rPr>
          <w:rFonts w:ascii="Arial" w:eastAsia="Arial" w:hAnsi="Arial" w:cs="Arial"/>
          <w:sz w:val="24"/>
          <w:szCs w:val="24"/>
        </w:rPr>
        <w:t xml:space="preserve">graves, </w:t>
      </w:r>
      <w:r w:rsidR="005D47D4" w:rsidRPr="007C5A92">
        <w:rPr>
          <w:rFonts w:ascii="Arial" w:eastAsia="Arial" w:hAnsi="Arial" w:cs="Arial"/>
          <w:sz w:val="24"/>
          <w:szCs w:val="24"/>
        </w:rPr>
        <w:t>que</w:t>
      </w:r>
      <w:r w:rsidR="005D47D4">
        <w:rPr>
          <w:rFonts w:ascii="Arial" w:eastAsia="Arial" w:hAnsi="Arial" w:cs="Arial"/>
          <w:sz w:val="24"/>
          <w:szCs w:val="24"/>
        </w:rPr>
        <w:t xml:space="preserve"> son</w:t>
      </w:r>
      <w:r>
        <w:rPr>
          <w:rFonts w:ascii="Arial" w:eastAsia="Arial" w:hAnsi="Arial" w:cs="Arial"/>
          <w:sz w:val="24"/>
          <w:szCs w:val="24"/>
        </w:rPr>
        <w:t xml:space="preserve"> a</w:t>
      </w:r>
      <w:r w:rsidR="00690F81" w:rsidRPr="00690F81">
        <w:rPr>
          <w:rFonts w:ascii="Arial" w:eastAsia="Arial" w:hAnsi="Arial" w:cs="Arial"/>
          <w:sz w:val="24"/>
          <w:szCs w:val="24"/>
        </w:rPr>
        <w:t>quellas que dejen cicatriz en la cara de manera perpe</w:t>
      </w:r>
      <w:r w:rsidR="005D47D4">
        <w:rPr>
          <w:rFonts w:ascii="Arial" w:eastAsia="Arial" w:hAnsi="Arial" w:cs="Arial"/>
          <w:sz w:val="24"/>
          <w:szCs w:val="24"/>
        </w:rPr>
        <w:t>tua, así como aquellas que cause</w:t>
      </w:r>
      <w:r w:rsidR="00690F81" w:rsidRPr="00690F81">
        <w:rPr>
          <w:rFonts w:ascii="Arial" w:eastAsia="Arial" w:hAnsi="Arial" w:cs="Arial"/>
          <w:sz w:val="24"/>
          <w:szCs w:val="24"/>
        </w:rPr>
        <w:t>n una disminución de la capacidad física.</w:t>
      </w:r>
      <w:r w:rsidR="005D47D4">
        <w:rPr>
          <w:rFonts w:ascii="Arial" w:eastAsia="Arial" w:hAnsi="Arial" w:cs="Arial"/>
          <w:sz w:val="24"/>
          <w:szCs w:val="24"/>
        </w:rPr>
        <w:t xml:space="preserve"> </w:t>
      </w:r>
      <w:r>
        <w:rPr>
          <w:rFonts w:ascii="Arial" w:eastAsia="Arial" w:hAnsi="Arial" w:cs="Arial"/>
          <w:sz w:val="24"/>
          <w:szCs w:val="24"/>
          <w:lang w:val="es-MX"/>
        </w:rPr>
        <w:t>Pero también podemos encontrarlas en las siguientes variantes:</w:t>
      </w:r>
      <w:r w:rsidR="005D47D4">
        <w:rPr>
          <w:rFonts w:ascii="Arial" w:eastAsia="Arial" w:hAnsi="Arial" w:cs="Arial"/>
          <w:sz w:val="24"/>
          <w:szCs w:val="24"/>
          <w:lang w:val="es-MX"/>
        </w:rPr>
        <w:t xml:space="preserve"> l</w:t>
      </w:r>
      <w:r w:rsidRPr="009D3B82">
        <w:rPr>
          <w:rFonts w:ascii="Arial" w:eastAsia="Arial" w:hAnsi="Arial" w:cs="Arial"/>
          <w:sz w:val="24"/>
          <w:szCs w:val="24"/>
          <w:lang w:val="es-MX"/>
        </w:rPr>
        <w:t>as que causen una enfermedad incurable o que causen la pérdida total de la capacidad en algún órg</w:t>
      </w:r>
      <w:r w:rsidR="005D47D4">
        <w:rPr>
          <w:rFonts w:ascii="Arial" w:eastAsia="Arial" w:hAnsi="Arial" w:cs="Arial"/>
          <w:sz w:val="24"/>
          <w:szCs w:val="24"/>
          <w:lang w:val="es-MX"/>
        </w:rPr>
        <w:t>ano, parte del cuerpo o sentido, y a</w:t>
      </w:r>
      <w:r w:rsidRPr="009D3B82">
        <w:rPr>
          <w:rFonts w:ascii="Arial" w:eastAsia="Arial" w:hAnsi="Arial" w:cs="Arial"/>
          <w:sz w:val="24"/>
          <w:szCs w:val="24"/>
          <w:lang w:val="es-MX"/>
        </w:rPr>
        <w:t>quellas que pongan en peligro la vida de la víctima, con la precisión de que si esta muriera a causa de las lesiones se aplicaría la sanción correspondiente al homicidio.</w:t>
      </w:r>
    </w:p>
    <w:p w14:paraId="632F2F98" w14:textId="77777777" w:rsidR="009D3B82" w:rsidRDefault="009D3B82" w:rsidP="00690F81">
      <w:pPr>
        <w:spacing w:line="360" w:lineRule="auto"/>
        <w:ind w:firstLine="737"/>
        <w:jc w:val="both"/>
        <w:rPr>
          <w:rFonts w:ascii="Arial" w:eastAsia="Arial" w:hAnsi="Arial" w:cs="Arial"/>
          <w:sz w:val="24"/>
          <w:szCs w:val="24"/>
        </w:rPr>
      </w:pPr>
    </w:p>
    <w:p w14:paraId="2441D900" w14:textId="77777777" w:rsidR="009D3B82" w:rsidRDefault="009D3B82" w:rsidP="00690F81">
      <w:pPr>
        <w:spacing w:line="360" w:lineRule="auto"/>
        <w:ind w:firstLine="737"/>
        <w:jc w:val="both"/>
        <w:rPr>
          <w:rFonts w:ascii="Arial" w:eastAsia="Arial" w:hAnsi="Arial" w:cs="Arial"/>
          <w:sz w:val="24"/>
          <w:szCs w:val="24"/>
        </w:rPr>
      </w:pPr>
      <w:r w:rsidRPr="009D3B82">
        <w:rPr>
          <w:rFonts w:ascii="Arial" w:eastAsia="Arial" w:hAnsi="Arial" w:cs="Arial"/>
          <w:sz w:val="24"/>
          <w:szCs w:val="24"/>
        </w:rPr>
        <w:t>En cuanto al </w:t>
      </w:r>
      <w:r w:rsidRPr="009D3B82">
        <w:rPr>
          <w:rFonts w:ascii="Arial" w:eastAsia="Arial" w:hAnsi="Arial" w:cs="Arial"/>
          <w:b/>
          <w:bCs/>
          <w:sz w:val="24"/>
          <w:szCs w:val="24"/>
        </w:rPr>
        <w:t xml:space="preserve">medio </w:t>
      </w:r>
      <w:r w:rsidRPr="007C5A92">
        <w:rPr>
          <w:rFonts w:ascii="Arial" w:eastAsia="Arial" w:hAnsi="Arial" w:cs="Arial"/>
          <w:bCs/>
          <w:sz w:val="24"/>
          <w:szCs w:val="24"/>
        </w:rPr>
        <w:t>empleado para causar la lesión</w:t>
      </w:r>
      <w:r>
        <w:rPr>
          <w:rFonts w:ascii="Arial" w:eastAsia="Arial" w:hAnsi="Arial" w:cs="Arial"/>
          <w:sz w:val="24"/>
          <w:szCs w:val="24"/>
        </w:rPr>
        <w:t xml:space="preserve"> nos remitimos a </w:t>
      </w:r>
      <w:r w:rsidRPr="009D3B82">
        <w:rPr>
          <w:rFonts w:ascii="Arial" w:eastAsia="Arial" w:hAnsi="Arial" w:cs="Arial"/>
          <w:sz w:val="24"/>
          <w:szCs w:val="24"/>
        </w:rPr>
        <w:t xml:space="preserve"> las ya enumeradas o con la calificación de ventaja, a su vez, con la del empleo de armas por parte del delincuente o premeditación cuando usare medios como inundación, incendio, minas, bombas o explosivos, sustancias venenosas o cualquiera otra nociva a la salud.</w:t>
      </w:r>
    </w:p>
    <w:p w14:paraId="0D2E955E" w14:textId="77777777" w:rsidR="009D3B82" w:rsidRDefault="009D3B82" w:rsidP="00690F81">
      <w:pPr>
        <w:spacing w:line="360" w:lineRule="auto"/>
        <w:ind w:firstLine="737"/>
        <w:jc w:val="both"/>
        <w:rPr>
          <w:rFonts w:ascii="Arial" w:eastAsia="Arial" w:hAnsi="Arial" w:cs="Arial"/>
          <w:sz w:val="24"/>
          <w:szCs w:val="24"/>
        </w:rPr>
      </w:pPr>
    </w:p>
    <w:p w14:paraId="4F24EBBF" w14:textId="2FE129C8" w:rsidR="009D3B82" w:rsidRDefault="009D3B82" w:rsidP="009D3B82">
      <w:pPr>
        <w:spacing w:line="360" w:lineRule="auto"/>
        <w:ind w:firstLine="737"/>
        <w:jc w:val="both"/>
        <w:rPr>
          <w:rFonts w:ascii="Arial" w:eastAsia="Arial" w:hAnsi="Arial" w:cs="Arial"/>
          <w:sz w:val="24"/>
          <w:szCs w:val="24"/>
          <w:lang w:val="es-MX"/>
        </w:rPr>
      </w:pPr>
      <w:r w:rsidRPr="009D3B82">
        <w:rPr>
          <w:rFonts w:ascii="Arial" w:eastAsia="Arial" w:hAnsi="Arial" w:cs="Arial"/>
          <w:sz w:val="24"/>
          <w:szCs w:val="24"/>
          <w:lang w:val="es-MX"/>
        </w:rPr>
        <w:t>Respecto</w:t>
      </w:r>
      <w:r w:rsidRPr="009D3B82">
        <w:rPr>
          <w:rFonts w:ascii="Arial" w:eastAsia="Arial" w:hAnsi="Arial" w:cs="Arial"/>
          <w:b/>
          <w:bCs/>
          <w:sz w:val="24"/>
          <w:szCs w:val="24"/>
          <w:lang w:val="es-MX"/>
        </w:rPr>
        <w:t> a quién causa la lesión</w:t>
      </w:r>
      <w:r w:rsidRPr="009D3B82">
        <w:rPr>
          <w:rFonts w:ascii="Arial" w:eastAsia="Arial" w:hAnsi="Arial" w:cs="Arial"/>
          <w:sz w:val="24"/>
          <w:szCs w:val="24"/>
          <w:lang w:val="es-MX"/>
        </w:rPr>
        <w:t xml:space="preserve">, aumenta la sanción si las lesiones </w:t>
      </w:r>
      <w:r w:rsidR="0028648C">
        <w:rPr>
          <w:rFonts w:ascii="Arial" w:eastAsia="Arial" w:hAnsi="Arial" w:cs="Arial"/>
          <w:sz w:val="24"/>
          <w:szCs w:val="24"/>
          <w:lang w:val="es-MX"/>
        </w:rPr>
        <w:t>son</w:t>
      </w:r>
      <w:r w:rsidRPr="009D3B82">
        <w:rPr>
          <w:rFonts w:ascii="Arial" w:eastAsia="Arial" w:hAnsi="Arial" w:cs="Arial"/>
          <w:sz w:val="24"/>
          <w:szCs w:val="24"/>
          <w:lang w:val="es-MX"/>
        </w:rPr>
        <w:t xml:space="preserve"> causa</w:t>
      </w:r>
      <w:r w:rsidR="0028648C">
        <w:rPr>
          <w:rFonts w:ascii="Arial" w:eastAsia="Arial" w:hAnsi="Arial" w:cs="Arial"/>
          <w:sz w:val="24"/>
          <w:szCs w:val="24"/>
          <w:lang w:val="es-MX"/>
        </w:rPr>
        <w:t>das por</w:t>
      </w:r>
      <w:r w:rsidRPr="009D3B82">
        <w:rPr>
          <w:rFonts w:ascii="Arial" w:eastAsia="Arial" w:hAnsi="Arial" w:cs="Arial"/>
          <w:sz w:val="24"/>
          <w:szCs w:val="24"/>
          <w:lang w:val="es-MX"/>
        </w:rPr>
        <w:t xml:space="preserve"> un familiar, un tutor o un padrastro, si la lesión la causa un funcionario público en ejercicio de su cargo o si hubiere alguna relación de confianza entre la víctima y el victimario que fuera aprovechada por este último para causarlas.</w:t>
      </w:r>
    </w:p>
    <w:p w14:paraId="5674EBDB" w14:textId="77777777" w:rsidR="009D3B82" w:rsidRPr="009D3B82" w:rsidRDefault="009D3B82" w:rsidP="009D3B82">
      <w:pPr>
        <w:spacing w:line="360" w:lineRule="auto"/>
        <w:ind w:firstLine="737"/>
        <w:jc w:val="both"/>
        <w:rPr>
          <w:rFonts w:ascii="Arial" w:eastAsia="Arial" w:hAnsi="Arial" w:cs="Arial"/>
          <w:sz w:val="24"/>
          <w:szCs w:val="24"/>
          <w:lang w:val="es-MX"/>
        </w:rPr>
      </w:pPr>
    </w:p>
    <w:p w14:paraId="5E8918DB" w14:textId="77777777" w:rsidR="009D3B82" w:rsidRDefault="009D3B82" w:rsidP="009D3B82">
      <w:pPr>
        <w:spacing w:line="360" w:lineRule="auto"/>
        <w:ind w:firstLine="737"/>
        <w:jc w:val="both"/>
        <w:rPr>
          <w:rFonts w:ascii="Arial" w:eastAsia="Arial" w:hAnsi="Arial" w:cs="Arial"/>
          <w:sz w:val="24"/>
          <w:szCs w:val="24"/>
          <w:lang w:val="es-MX"/>
        </w:rPr>
      </w:pPr>
      <w:r w:rsidRPr="009D3B82">
        <w:rPr>
          <w:rFonts w:ascii="Arial" w:eastAsia="Arial" w:hAnsi="Arial" w:cs="Arial"/>
          <w:sz w:val="24"/>
          <w:szCs w:val="24"/>
          <w:lang w:val="es-MX"/>
        </w:rPr>
        <w:t>En cuanto a las </w:t>
      </w:r>
      <w:r w:rsidRPr="009D3B82">
        <w:rPr>
          <w:rFonts w:ascii="Arial" w:eastAsia="Arial" w:hAnsi="Arial" w:cs="Arial"/>
          <w:b/>
          <w:bCs/>
          <w:sz w:val="24"/>
          <w:szCs w:val="24"/>
          <w:lang w:val="es-MX"/>
        </w:rPr>
        <w:t>circunstancias</w:t>
      </w:r>
      <w:r w:rsidRPr="009D3B82">
        <w:rPr>
          <w:rFonts w:ascii="Arial" w:eastAsia="Arial" w:hAnsi="Arial" w:cs="Arial"/>
          <w:sz w:val="24"/>
          <w:szCs w:val="24"/>
          <w:lang w:val="es-MX"/>
        </w:rPr>
        <w:t>, por nombrar algunas podemos mencionar las que se cometen por riña o de manera tumultuaria, aquellas producto de accidentes de tránsito y a su vez si estos fueron causados bajo el efecto de bebidas alcohólicas o drogas.</w:t>
      </w:r>
    </w:p>
    <w:p w14:paraId="2367499F" w14:textId="77777777" w:rsidR="00D74488" w:rsidRDefault="00D74488" w:rsidP="009D3B82">
      <w:pPr>
        <w:spacing w:line="360" w:lineRule="auto"/>
        <w:ind w:firstLine="737"/>
        <w:jc w:val="both"/>
        <w:rPr>
          <w:rFonts w:ascii="Arial" w:eastAsia="Arial" w:hAnsi="Arial" w:cs="Arial"/>
          <w:sz w:val="24"/>
          <w:szCs w:val="24"/>
          <w:lang w:val="es-MX"/>
        </w:rPr>
      </w:pPr>
    </w:p>
    <w:p w14:paraId="1F4AD9DC" w14:textId="03A4DBBF" w:rsidR="00CB512D" w:rsidRDefault="00D74488" w:rsidP="00690F81">
      <w:pPr>
        <w:spacing w:line="360" w:lineRule="auto"/>
        <w:ind w:firstLine="737"/>
        <w:jc w:val="both"/>
        <w:rPr>
          <w:rFonts w:ascii="Arial" w:eastAsia="Arial" w:hAnsi="Arial" w:cs="Arial"/>
          <w:sz w:val="24"/>
          <w:szCs w:val="24"/>
        </w:rPr>
      </w:pPr>
      <w:r>
        <w:rPr>
          <w:rFonts w:ascii="Arial" w:eastAsia="Arial" w:hAnsi="Arial" w:cs="Arial"/>
          <w:sz w:val="24"/>
          <w:szCs w:val="24"/>
          <w:lang w:val="es-MX"/>
        </w:rPr>
        <w:t>Cabe destacar que e</w:t>
      </w:r>
      <w:proofErr w:type="spellStart"/>
      <w:r w:rsidR="005D47D4">
        <w:rPr>
          <w:rFonts w:ascii="Arial" w:eastAsia="Arial" w:hAnsi="Arial" w:cs="Arial"/>
          <w:sz w:val="24"/>
          <w:szCs w:val="24"/>
        </w:rPr>
        <w:t>ste</w:t>
      </w:r>
      <w:proofErr w:type="spellEnd"/>
      <w:r w:rsidR="005D47D4">
        <w:rPr>
          <w:rFonts w:ascii="Arial" w:eastAsia="Arial" w:hAnsi="Arial" w:cs="Arial"/>
          <w:sz w:val="24"/>
          <w:szCs w:val="24"/>
        </w:rPr>
        <w:t xml:space="preserve"> tipo penal s</w:t>
      </w:r>
      <w:r w:rsidR="00690F81" w:rsidRPr="00690F81">
        <w:rPr>
          <w:rFonts w:ascii="Arial" w:eastAsia="Arial" w:hAnsi="Arial" w:cs="Arial"/>
          <w:sz w:val="24"/>
          <w:szCs w:val="24"/>
        </w:rPr>
        <w:t xml:space="preserve">e trata de un delito del fuero común, por lo que </w:t>
      </w:r>
      <w:r>
        <w:rPr>
          <w:rFonts w:ascii="Arial" w:eastAsia="Arial" w:hAnsi="Arial" w:cs="Arial"/>
          <w:sz w:val="24"/>
          <w:szCs w:val="24"/>
        </w:rPr>
        <w:t>es castigado</w:t>
      </w:r>
      <w:r w:rsidR="00690F81" w:rsidRPr="00690F81">
        <w:rPr>
          <w:rFonts w:ascii="Arial" w:eastAsia="Arial" w:hAnsi="Arial" w:cs="Arial"/>
          <w:sz w:val="24"/>
          <w:szCs w:val="24"/>
        </w:rPr>
        <w:t xml:space="preserve"> conforme a </w:t>
      </w:r>
      <w:r w:rsidR="0028648C">
        <w:rPr>
          <w:rFonts w:ascii="Arial" w:eastAsia="Arial" w:hAnsi="Arial" w:cs="Arial"/>
          <w:sz w:val="24"/>
          <w:szCs w:val="24"/>
        </w:rPr>
        <w:t xml:space="preserve">legislación federal o </w:t>
      </w:r>
      <w:r w:rsidR="00690F81" w:rsidRPr="00690F81">
        <w:rPr>
          <w:rFonts w:ascii="Arial" w:eastAsia="Arial" w:hAnsi="Arial" w:cs="Arial"/>
          <w:sz w:val="24"/>
          <w:szCs w:val="24"/>
        </w:rPr>
        <w:t xml:space="preserve">las diferentes de los </w:t>
      </w:r>
      <w:r w:rsidR="005D47D4">
        <w:rPr>
          <w:rFonts w:ascii="Arial" w:eastAsia="Arial" w:hAnsi="Arial" w:cs="Arial"/>
          <w:sz w:val="24"/>
          <w:szCs w:val="24"/>
        </w:rPr>
        <w:t>e</w:t>
      </w:r>
      <w:r w:rsidR="00690F81" w:rsidRPr="00690F81">
        <w:rPr>
          <w:rFonts w:ascii="Arial" w:eastAsia="Arial" w:hAnsi="Arial" w:cs="Arial"/>
          <w:sz w:val="24"/>
          <w:szCs w:val="24"/>
        </w:rPr>
        <w:t>stados de la República Mexicana.</w:t>
      </w:r>
    </w:p>
    <w:p w14:paraId="2FDB56FA" w14:textId="77777777" w:rsidR="00100F4F" w:rsidRDefault="00100F4F" w:rsidP="00690F81">
      <w:pPr>
        <w:spacing w:line="360" w:lineRule="auto"/>
        <w:ind w:firstLine="737"/>
        <w:jc w:val="both"/>
        <w:rPr>
          <w:rFonts w:ascii="Arial" w:eastAsia="Arial" w:hAnsi="Arial" w:cs="Arial"/>
          <w:sz w:val="24"/>
          <w:szCs w:val="24"/>
        </w:rPr>
      </w:pPr>
    </w:p>
    <w:p w14:paraId="0CA47257" w14:textId="72E1C2F6" w:rsidR="00100F4F" w:rsidRDefault="00100F4F" w:rsidP="00690F81">
      <w:pPr>
        <w:spacing w:line="360" w:lineRule="auto"/>
        <w:ind w:firstLine="737"/>
        <w:jc w:val="both"/>
        <w:rPr>
          <w:rFonts w:ascii="Arial" w:eastAsia="Arial" w:hAnsi="Arial" w:cs="Arial"/>
          <w:sz w:val="24"/>
          <w:szCs w:val="24"/>
        </w:rPr>
      </w:pPr>
      <w:r>
        <w:rPr>
          <w:rFonts w:ascii="Arial" w:eastAsia="Arial" w:hAnsi="Arial" w:cs="Arial"/>
          <w:sz w:val="24"/>
          <w:szCs w:val="24"/>
        </w:rPr>
        <w:t xml:space="preserve">Asimismo, este delito </w:t>
      </w:r>
      <w:r w:rsidR="0028648C">
        <w:rPr>
          <w:rFonts w:ascii="Arial" w:eastAsia="Arial" w:hAnsi="Arial" w:cs="Arial"/>
          <w:sz w:val="24"/>
          <w:szCs w:val="24"/>
        </w:rPr>
        <w:t xml:space="preserve">contemplado en los ordenamientos penales mexicanos se </w:t>
      </w:r>
      <w:r w:rsidR="00FD2DC3">
        <w:rPr>
          <w:rFonts w:ascii="Arial" w:eastAsia="Arial" w:hAnsi="Arial" w:cs="Arial"/>
          <w:sz w:val="24"/>
          <w:szCs w:val="24"/>
        </w:rPr>
        <w:t xml:space="preserve">castiga de manera </w:t>
      </w:r>
      <w:r w:rsidR="0028648C">
        <w:rPr>
          <w:rFonts w:ascii="Arial" w:eastAsia="Arial" w:hAnsi="Arial" w:cs="Arial"/>
          <w:sz w:val="24"/>
          <w:szCs w:val="24"/>
        </w:rPr>
        <w:t>sin distinción de género</w:t>
      </w:r>
      <w:r w:rsidR="00FD2DC3">
        <w:rPr>
          <w:rFonts w:ascii="Arial" w:eastAsia="Arial" w:hAnsi="Arial" w:cs="Arial"/>
          <w:sz w:val="24"/>
          <w:szCs w:val="24"/>
        </w:rPr>
        <w:t xml:space="preserve"> a quien lo cometa, </w:t>
      </w:r>
      <w:r w:rsidR="0028648C">
        <w:rPr>
          <w:rFonts w:ascii="Arial" w:eastAsia="Arial" w:hAnsi="Arial" w:cs="Arial"/>
          <w:sz w:val="24"/>
          <w:szCs w:val="24"/>
        </w:rPr>
        <w:t xml:space="preserve">es decir </w:t>
      </w:r>
      <w:r w:rsidR="00FD2DC3">
        <w:rPr>
          <w:rFonts w:ascii="Arial" w:eastAsia="Arial" w:hAnsi="Arial" w:cs="Arial"/>
          <w:sz w:val="24"/>
          <w:szCs w:val="24"/>
        </w:rPr>
        <w:t>sea hombre o mujer, sin embargo y ante la creciente violencia cometida en contra de la mujer, como ya se ha señalado en la consideración anterior, tipificar las lesiones en razones de género, resultaría oportuno sobre todo por la creciente enfermedad social que sigue padeciendo el género femenino por ser mujer</w:t>
      </w:r>
      <w:r w:rsidR="0028648C">
        <w:rPr>
          <w:rFonts w:ascii="Arial" w:eastAsia="Arial" w:hAnsi="Arial" w:cs="Arial"/>
          <w:sz w:val="24"/>
          <w:szCs w:val="24"/>
        </w:rPr>
        <w:t xml:space="preserve"> y que dista mucho de poder erradicar este tipo de violencia</w:t>
      </w:r>
      <w:r w:rsidR="00FD2DC3">
        <w:rPr>
          <w:rFonts w:ascii="Arial" w:eastAsia="Arial" w:hAnsi="Arial" w:cs="Arial"/>
          <w:sz w:val="24"/>
          <w:szCs w:val="24"/>
        </w:rPr>
        <w:t>.</w:t>
      </w:r>
    </w:p>
    <w:p w14:paraId="18BE303A" w14:textId="77777777" w:rsidR="00FD2DC3" w:rsidRDefault="00FD2DC3" w:rsidP="00690F81">
      <w:pPr>
        <w:spacing w:line="360" w:lineRule="auto"/>
        <w:ind w:firstLine="737"/>
        <w:jc w:val="both"/>
        <w:rPr>
          <w:rFonts w:ascii="Arial" w:eastAsia="Arial" w:hAnsi="Arial" w:cs="Arial"/>
          <w:sz w:val="24"/>
          <w:szCs w:val="24"/>
        </w:rPr>
      </w:pPr>
    </w:p>
    <w:p w14:paraId="4FF82836" w14:textId="70887CCE" w:rsidR="000E4AD9" w:rsidRDefault="00C36F60" w:rsidP="00690F81">
      <w:pPr>
        <w:spacing w:line="360" w:lineRule="auto"/>
        <w:ind w:firstLine="737"/>
        <w:jc w:val="both"/>
        <w:rPr>
          <w:rFonts w:ascii="Arial" w:eastAsia="Arial" w:hAnsi="Arial" w:cs="Arial"/>
          <w:b/>
          <w:sz w:val="24"/>
          <w:szCs w:val="24"/>
        </w:rPr>
      </w:pPr>
      <w:r>
        <w:rPr>
          <w:rFonts w:ascii="Arial" w:eastAsia="Arial" w:hAnsi="Arial" w:cs="Arial"/>
          <w:sz w:val="24"/>
          <w:szCs w:val="24"/>
        </w:rPr>
        <w:t>Este</w:t>
      </w:r>
      <w:r w:rsidR="000E4AD9">
        <w:rPr>
          <w:rFonts w:ascii="Arial" w:eastAsia="Arial" w:hAnsi="Arial" w:cs="Arial"/>
          <w:sz w:val="24"/>
          <w:szCs w:val="24"/>
        </w:rPr>
        <w:t xml:space="preserve"> fenómeno de la violencia de género se evidencia en muchos de los aspectos cotidianos de la sociedad, y por supuesto, también se manifiesta sin lugar a dudas en la comisión del delito de lesiones.</w:t>
      </w:r>
    </w:p>
    <w:p w14:paraId="7E2B7961" w14:textId="77777777"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 xml:space="preserve"> </w:t>
      </w:r>
    </w:p>
    <w:p w14:paraId="64DC6F4E" w14:textId="0BEFCBF1" w:rsidR="008474D9" w:rsidRDefault="000E4AD9">
      <w:pPr>
        <w:spacing w:line="360" w:lineRule="auto"/>
        <w:ind w:firstLine="709"/>
        <w:jc w:val="both"/>
        <w:rPr>
          <w:rFonts w:ascii="Arial" w:eastAsia="Arial" w:hAnsi="Arial" w:cs="Arial"/>
          <w:sz w:val="24"/>
          <w:szCs w:val="24"/>
        </w:rPr>
      </w:pPr>
      <w:r>
        <w:rPr>
          <w:rFonts w:ascii="Arial" w:eastAsia="Arial" w:hAnsi="Arial" w:cs="Arial"/>
          <w:sz w:val="24"/>
          <w:szCs w:val="24"/>
        </w:rPr>
        <w:t>No obstante</w:t>
      </w:r>
      <w:r w:rsidR="00EB42F4">
        <w:rPr>
          <w:rFonts w:ascii="Arial" w:eastAsia="Arial" w:hAnsi="Arial" w:cs="Arial"/>
          <w:sz w:val="24"/>
          <w:szCs w:val="24"/>
        </w:rPr>
        <w:t>, de la existencia de nu</w:t>
      </w:r>
      <w:r>
        <w:rPr>
          <w:rFonts w:ascii="Arial" w:eastAsia="Arial" w:hAnsi="Arial" w:cs="Arial"/>
          <w:sz w:val="24"/>
          <w:szCs w:val="24"/>
        </w:rPr>
        <w:t>meros</w:t>
      </w:r>
      <w:r w:rsidR="00347A66">
        <w:rPr>
          <w:rFonts w:ascii="Arial" w:eastAsia="Arial" w:hAnsi="Arial" w:cs="Arial"/>
          <w:sz w:val="24"/>
          <w:szCs w:val="24"/>
        </w:rPr>
        <w:t>os</w:t>
      </w:r>
      <w:r>
        <w:rPr>
          <w:rFonts w:ascii="Arial" w:eastAsia="Arial" w:hAnsi="Arial" w:cs="Arial"/>
          <w:sz w:val="24"/>
          <w:szCs w:val="24"/>
        </w:rPr>
        <w:t xml:space="preserve"> ordenamientos normativos nacionales e internacionales que especifican con claridad la apremiante necesidad de realizar las modificaciones y adecuaciones que resulten necesarias pa</w:t>
      </w:r>
      <w:r w:rsidR="00D1550B">
        <w:rPr>
          <w:rFonts w:ascii="Arial" w:eastAsia="Arial" w:hAnsi="Arial" w:cs="Arial"/>
          <w:sz w:val="24"/>
          <w:szCs w:val="24"/>
        </w:rPr>
        <w:t>ra salvaguardar plenamente los derechos inalienables de las mujeres a una vida libre de toda violencia, la realidad es que siguen apareciendo comportamientos que deben castigarse con la dureza que la infracción lo amerita.</w:t>
      </w:r>
    </w:p>
    <w:p w14:paraId="77A6E0EB" w14:textId="77777777" w:rsidR="000E4AD9" w:rsidRDefault="000E4AD9">
      <w:pPr>
        <w:spacing w:line="360" w:lineRule="auto"/>
        <w:ind w:firstLine="709"/>
        <w:jc w:val="both"/>
        <w:rPr>
          <w:rFonts w:ascii="Arial" w:eastAsia="Arial" w:hAnsi="Arial" w:cs="Arial"/>
          <w:sz w:val="24"/>
          <w:szCs w:val="24"/>
        </w:rPr>
      </w:pPr>
    </w:p>
    <w:p w14:paraId="31EF558D" w14:textId="72DA8E27" w:rsidR="00EB42F4" w:rsidRDefault="00EB42F4" w:rsidP="00EB42F4">
      <w:pPr>
        <w:spacing w:line="360" w:lineRule="auto"/>
        <w:ind w:firstLine="737"/>
        <w:jc w:val="both"/>
        <w:rPr>
          <w:rFonts w:ascii="Arial" w:eastAsia="Arial" w:hAnsi="Arial" w:cs="Arial"/>
          <w:sz w:val="24"/>
          <w:szCs w:val="24"/>
        </w:rPr>
      </w:pPr>
      <w:r>
        <w:rPr>
          <w:rFonts w:ascii="Arial" w:eastAsia="Arial" w:hAnsi="Arial" w:cs="Arial"/>
          <w:sz w:val="24"/>
          <w:szCs w:val="24"/>
        </w:rPr>
        <w:t xml:space="preserve">Ante este contexto, algunos estados del país han tipificado este tipo de lesiones </w:t>
      </w:r>
      <w:r w:rsidRPr="00100F4F">
        <w:rPr>
          <w:rFonts w:ascii="Arial" w:eastAsia="Arial" w:hAnsi="Arial" w:cs="Arial"/>
          <w:sz w:val="24"/>
          <w:szCs w:val="24"/>
        </w:rPr>
        <w:t>cometidas en contra de la mujer en razón de su género</w:t>
      </w:r>
      <w:r>
        <w:rPr>
          <w:rFonts w:ascii="Arial" w:eastAsia="Arial" w:hAnsi="Arial" w:cs="Arial"/>
          <w:sz w:val="24"/>
          <w:szCs w:val="24"/>
        </w:rPr>
        <w:t xml:space="preserve"> dentro de sus ordenamientos penales, tal es</w:t>
      </w:r>
      <w:r w:rsidR="00401765">
        <w:rPr>
          <w:rFonts w:ascii="Arial" w:eastAsia="Arial" w:hAnsi="Arial" w:cs="Arial"/>
          <w:sz w:val="24"/>
          <w:szCs w:val="24"/>
        </w:rPr>
        <w:t xml:space="preserve"> el caso de Baja California Sur y el Estado de México</w:t>
      </w:r>
      <w:r w:rsidR="0041600C">
        <w:rPr>
          <w:rFonts w:ascii="Arial" w:eastAsia="Arial" w:hAnsi="Arial" w:cs="Arial"/>
          <w:sz w:val="24"/>
          <w:szCs w:val="24"/>
        </w:rPr>
        <w:t>.</w:t>
      </w:r>
    </w:p>
    <w:p w14:paraId="769C1D54" w14:textId="77777777" w:rsidR="0041600C" w:rsidRDefault="0041600C" w:rsidP="00EB42F4">
      <w:pPr>
        <w:spacing w:line="360" w:lineRule="auto"/>
        <w:ind w:firstLine="737"/>
        <w:jc w:val="both"/>
        <w:rPr>
          <w:rFonts w:ascii="Arial" w:eastAsia="Arial" w:hAnsi="Arial" w:cs="Arial"/>
          <w:sz w:val="24"/>
          <w:szCs w:val="24"/>
        </w:rPr>
      </w:pPr>
    </w:p>
    <w:p w14:paraId="3988825D" w14:textId="77777777" w:rsidR="0041600C" w:rsidRDefault="0041600C" w:rsidP="0041600C">
      <w:pPr>
        <w:spacing w:line="360" w:lineRule="auto"/>
        <w:ind w:firstLine="709"/>
        <w:jc w:val="both"/>
        <w:rPr>
          <w:rFonts w:ascii="Arial" w:eastAsia="Arial" w:hAnsi="Arial" w:cs="Arial"/>
          <w:sz w:val="24"/>
          <w:szCs w:val="24"/>
        </w:rPr>
      </w:pPr>
      <w:r w:rsidRPr="00302BFA">
        <w:rPr>
          <w:rFonts w:ascii="Arial" w:eastAsia="Arial" w:hAnsi="Arial" w:cs="Arial"/>
          <w:sz w:val="24"/>
          <w:szCs w:val="24"/>
        </w:rPr>
        <w:t xml:space="preserve">Por ello, en total concordancia con tales </w:t>
      </w:r>
      <w:r>
        <w:rPr>
          <w:rFonts w:ascii="Arial" w:eastAsia="Arial" w:hAnsi="Arial" w:cs="Arial"/>
          <w:sz w:val="24"/>
          <w:szCs w:val="24"/>
        </w:rPr>
        <w:t>directrices, desde el actuar de esta legislatura</w:t>
      </w:r>
      <w:r w:rsidRPr="00302BFA">
        <w:rPr>
          <w:rFonts w:ascii="Arial" w:eastAsia="Arial" w:hAnsi="Arial" w:cs="Arial"/>
          <w:sz w:val="24"/>
          <w:szCs w:val="24"/>
        </w:rPr>
        <w:t xml:space="preserve">, </w:t>
      </w:r>
      <w:r>
        <w:rPr>
          <w:rFonts w:ascii="Arial" w:eastAsia="Arial" w:hAnsi="Arial" w:cs="Arial"/>
          <w:sz w:val="24"/>
          <w:szCs w:val="24"/>
        </w:rPr>
        <w:t>se ha apostado</w:t>
      </w:r>
      <w:r w:rsidRPr="00302BFA">
        <w:rPr>
          <w:rFonts w:ascii="Arial" w:eastAsia="Arial" w:hAnsi="Arial" w:cs="Arial"/>
          <w:sz w:val="24"/>
          <w:szCs w:val="24"/>
        </w:rPr>
        <w:t xml:space="preserve"> por mejorar las condiciones, entre ellas las normativas, para la erradicación de las cuestiones adversas al acceso, desarrollo y disfrute a los derechos, el poder y la participación de las mujeres en todos los aspectos de la vida social.</w:t>
      </w:r>
      <w:r>
        <w:rPr>
          <w:rFonts w:ascii="Arial" w:eastAsia="Arial" w:hAnsi="Arial" w:cs="Arial"/>
          <w:sz w:val="24"/>
          <w:szCs w:val="24"/>
        </w:rPr>
        <w:t xml:space="preserve"> </w:t>
      </w:r>
    </w:p>
    <w:p w14:paraId="788B06CA" w14:textId="77777777" w:rsidR="00F32A91" w:rsidRDefault="00F32A91" w:rsidP="0041600C">
      <w:pPr>
        <w:spacing w:line="360" w:lineRule="auto"/>
        <w:ind w:firstLine="709"/>
        <w:jc w:val="both"/>
        <w:rPr>
          <w:rFonts w:ascii="Arial" w:eastAsia="Arial" w:hAnsi="Arial" w:cs="Arial"/>
          <w:sz w:val="24"/>
          <w:szCs w:val="24"/>
        </w:rPr>
      </w:pPr>
    </w:p>
    <w:p w14:paraId="29D1661B" w14:textId="77777777" w:rsidR="00F32A91" w:rsidRDefault="00F32A91" w:rsidP="00F32A91">
      <w:pPr>
        <w:spacing w:line="360" w:lineRule="auto"/>
        <w:ind w:firstLine="709"/>
        <w:jc w:val="both"/>
        <w:rPr>
          <w:rFonts w:ascii="Arial" w:eastAsia="Arial" w:hAnsi="Arial" w:cs="Arial"/>
          <w:sz w:val="24"/>
          <w:szCs w:val="24"/>
        </w:rPr>
      </w:pPr>
      <w:r>
        <w:rPr>
          <w:rFonts w:ascii="Arial" w:eastAsia="Arial" w:hAnsi="Arial" w:cs="Arial"/>
          <w:sz w:val="24"/>
          <w:szCs w:val="24"/>
        </w:rPr>
        <w:t>Por tanto, es necesario, como ocurrió al momento de distinguir el feminicidio del homicidio, distinguir las lesiones dolosas de las lesiones cometidas contra las mujeres en razón de su género permitiendo visibilizar la expresión extrema de violencia resultante de la posición de subordinación, marginalidad y riesgo.</w:t>
      </w:r>
    </w:p>
    <w:p w14:paraId="6146D29A" w14:textId="77777777" w:rsidR="00F32A91" w:rsidRDefault="00F32A91" w:rsidP="00F32A91">
      <w:pPr>
        <w:spacing w:line="360" w:lineRule="auto"/>
        <w:ind w:firstLine="709"/>
        <w:jc w:val="both"/>
        <w:rPr>
          <w:rFonts w:ascii="Arial" w:eastAsia="Arial" w:hAnsi="Arial" w:cs="Arial"/>
          <w:sz w:val="24"/>
          <w:szCs w:val="24"/>
        </w:rPr>
      </w:pPr>
    </w:p>
    <w:p w14:paraId="750A5202" w14:textId="4A3919CB" w:rsidR="00F32A91" w:rsidRDefault="00401765" w:rsidP="00F32A91">
      <w:pPr>
        <w:spacing w:line="360" w:lineRule="auto"/>
        <w:ind w:firstLine="709"/>
        <w:jc w:val="both"/>
        <w:rPr>
          <w:rFonts w:ascii="Arial" w:eastAsia="Arial" w:hAnsi="Arial" w:cs="Arial"/>
          <w:sz w:val="24"/>
          <w:szCs w:val="24"/>
        </w:rPr>
      </w:pPr>
      <w:r>
        <w:rPr>
          <w:rFonts w:ascii="Arial" w:eastAsia="Arial" w:hAnsi="Arial" w:cs="Arial"/>
          <w:sz w:val="24"/>
          <w:szCs w:val="24"/>
        </w:rPr>
        <w:t>En esta vertiente, resulta loable la creación de</w:t>
      </w:r>
      <w:r w:rsidR="00F32A91">
        <w:rPr>
          <w:rFonts w:ascii="Arial" w:eastAsia="Arial" w:hAnsi="Arial" w:cs="Arial"/>
          <w:sz w:val="24"/>
          <w:szCs w:val="24"/>
        </w:rPr>
        <w:t xml:space="preserve"> un tipo penal</w:t>
      </w:r>
      <w:r w:rsidR="00140B9C">
        <w:rPr>
          <w:rFonts w:ascii="Arial" w:eastAsia="Arial" w:hAnsi="Arial" w:cs="Arial"/>
          <w:sz w:val="24"/>
          <w:szCs w:val="24"/>
        </w:rPr>
        <w:t xml:space="preserve"> de lesiones</w:t>
      </w:r>
      <w:r w:rsidR="00F32A91">
        <w:rPr>
          <w:rFonts w:ascii="Arial" w:eastAsia="Arial" w:hAnsi="Arial" w:cs="Arial"/>
          <w:sz w:val="24"/>
          <w:szCs w:val="24"/>
        </w:rPr>
        <w:t xml:space="preserve"> que tenga como objetivo sancionar las conductas de violencia física cometidas en contra de las mujeres en razón de su género, con la finalidad de salvaguardar su derecho humano al acceso a una vida libre de violencia y de contar con sanciones severas para quienes las</w:t>
      </w:r>
      <w:r w:rsidR="00140B9C">
        <w:rPr>
          <w:rFonts w:ascii="Arial" w:eastAsia="Arial" w:hAnsi="Arial" w:cs="Arial"/>
          <w:sz w:val="24"/>
          <w:szCs w:val="24"/>
        </w:rPr>
        <w:t xml:space="preserve"> las</w:t>
      </w:r>
      <w:r w:rsidR="00F32A91">
        <w:rPr>
          <w:rFonts w:ascii="Arial" w:eastAsia="Arial" w:hAnsi="Arial" w:cs="Arial"/>
          <w:sz w:val="24"/>
          <w:szCs w:val="24"/>
        </w:rPr>
        <w:t xml:space="preserve">timen </w:t>
      </w:r>
      <w:r w:rsidR="00140B9C">
        <w:rPr>
          <w:rFonts w:ascii="Arial" w:eastAsia="Arial" w:hAnsi="Arial" w:cs="Arial"/>
          <w:sz w:val="24"/>
          <w:szCs w:val="24"/>
        </w:rPr>
        <w:t>en</w:t>
      </w:r>
      <w:r w:rsidR="00F32A91">
        <w:rPr>
          <w:rFonts w:ascii="Arial" w:eastAsia="Arial" w:hAnsi="Arial" w:cs="Arial"/>
          <w:sz w:val="24"/>
          <w:szCs w:val="24"/>
        </w:rPr>
        <w:t xml:space="preserve"> el estado yucateco.</w:t>
      </w:r>
    </w:p>
    <w:p w14:paraId="580F928D" w14:textId="77777777" w:rsidR="000E4AD9" w:rsidRDefault="000E4AD9">
      <w:pPr>
        <w:spacing w:line="360" w:lineRule="auto"/>
        <w:ind w:firstLine="709"/>
        <w:jc w:val="both"/>
        <w:rPr>
          <w:rFonts w:ascii="Arial" w:eastAsia="Arial" w:hAnsi="Arial" w:cs="Arial"/>
          <w:sz w:val="24"/>
          <w:szCs w:val="24"/>
        </w:rPr>
      </w:pPr>
    </w:p>
    <w:p w14:paraId="32160BE3" w14:textId="308B937E" w:rsidR="005467F1" w:rsidRDefault="00A31A36" w:rsidP="00F32A91">
      <w:pPr>
        <w:spacing w:line="360" w:lineRule="auto"/>
        <w:jc w:val="both"/>
        <w:rPr>
          <w:rFonts w:ascii="Arial" w:eastAsia="Arial" w:hAnsi="Arial" w:cs="Arial"/>
          <w:sz w:val="24"/>
          <w:szCs w:val="24"/>
          <w:lang w:val="es-MX"/>
        </w:rPr>
      </w:pPr>
      <w:r>
        <w:rPr>
          <w:rFonts w:ascii="Arial" w:eastAsia="Arial" w:hAnsi="Arial" w:cs="Arial"/>
          <w:b/>
          <w:sz w:val="24"/>
          <w:szCs w:val="24"/>
        </w:rPr>
        <w:t xml:space="preserve">CUARTA. </w:t>
      </w:r>
      <w:r>
        <w:rPr>
          <w:rFonts w:ascii="Arial" w:eastAsia="Arial" w:hAnsi="Arial" w:cs="Arial"/>
          <w:sz w:val="24"/>
          <w:szCs w:val="24"/>
        </w:rPr>
        <w:t>Una vez sentadas las bases y el contexto</w:t>
      </w:r>
      <w:r>
        <w:rPr>
          <w:rFonts w:ascii="Arial" w:eastAsia="Arial" w:hAnsi="Arial" w:cs="Arial"/>
          <w:b/>
          <w:sz w:val="24"/>
          <w:szCs w:val="24"/>
        </w:rPr>
        <w:t xml:space="preserve"> </w:t>
      </w:r>
      <w:r>
        <w:rPr>
          <w:rFonts w:ascii="Arial" w:eastAsia="Arial" w:hAnsi="Arial" w:cs="Arial"/>
          <w:sz w:val="24"/>
          <w:szCs w:val="24"/>
        </w:rPr>
        <w:t>del marco conceptual que da forma a</w:t>
      </w:r>
      <w:r w:rsidR="005467F1">
        <w:rPr>
          <w:rFonts w:ascii="Arial" w:eastAsia="Arial" w:hAnsi="Arial" w:cs="Arial"/>
          <w:sz w:val="24"/>
          <w:szCs w:val="24"/>
        </w:rPr>
        <w:t>l dictamen</w:t>
      </w:r>
      <w:r w:rsidR="000E4AD9">
        <w:rPr>
          <w:rFonts w:ascii="Arial" w:eastAsia="Arial" w:hAnsi="Arial" w:cs="Arial"/>
          <w:sz w:val="24"/>
          <w:szCs w:val="24"/>
        </w:rPr>
        <w:t>,</w:t>
      </w:r>
      <w:r w:rsidR="005467F1">
        <w:rPr>
          <w:rFonts w:ascii="Arial" w:eastAsia="Arial" w:hAnsi="Arial" w:cs="Arial"/>
          <w:sz w:val="24"/>
          <w:szCs w:val="24"/>
        </w:rPr>
        <w:t xml:space="preserve"> es </w:t>
      </w:r>
      <w:r w:rsidR="00894EDF">
        <w:rPr>
          <w:rFonts w:ascii="Arial" w:eastAsia="Arial" w:hAnsi="Arial" w:cs="Arial"/>
          <w:sz w:val="24"/>
          <w:szCs w:val="24"/>
        </w:rPr>
        <w:t xml:space="preserve">turno de abordar </w:t>
      </w:r>
      <w:r w:rsidR="005467F1">
        <w:rPr>
          <w:rFonts w:ascii="Arial" w:eastAsia="Arial" w:hAnsi="Arial" w:cs="Arial"/>
          <w:sz w:val="24"/>
          <w:szCs w:val="24"/>
        </w:rPr>
        <w:t>e</w:t>
      </w:r>
      <w:r w:rsidR="000E4AD9">
        <w:rPr>
          <w:rFonts w:ascii="Arial" w:eastAsia="Arial" w:hAnsi="Arial" w:cs="Arial"/>
          <w:sz w:val="24"/>
          <w:szCs w:val="24"/>
        </w:rPr>
        <w:t>l contenido</w:t>
      </w:r>
      <w:r>
        <w:rPr>
          <w:rFonts w:ascii="Arial" w:eastAsia="Arial" w:hAnsi="Arial" w:cs="Arial"/>
          <w:sz w:val="24"/>
          <w:szCs w:val="24"/>
        </w:rPr>
        <w:t xml:space="preserve"> </w:t>
      </w:r>
      <w:r w:rsidR="000E4AD9">
        <w:rPr>
          <w:rFonts w:ascii="Arial" w:eastAsia="Arial" w:hAnsi="Arial" w:cs="Arial"/>
          <w:sz w:val="24"/>
          <w:szCs w:val="24"/>
        </w:rPr>
        <w:t xml:space="preserve">sustancial </w:t>
      </w:r>
      <w:r>
        <w:rPr>
          <w:rFonts w:ascii="Arial" w:eastAsia="Arial" w:hAnsi="Arial" w:cs="Arial"/>
          <w:sz w:val="24"/>
          <w:szCs w:val="24"/>
        </w:rPr>
        <w:t>expres</w:t>
      </w:r>
      <w:r w:rsidR="005467F1">
        <w:rPr>
          <w:rFonts w:ascii="Arial" w:eastAsia="Arial" w:hAnsi="Arial" w:cs="Arial"/>
          <w:sz w:val="24"/>
          <w:szCs w:val="24"/>
        </w:rPr>
        <w:t xml:space="preserve">ado en la </w:t>
      </w:r>
      <w:r w:rsidR="005467F1" w:rsidRPr="005467F1">
        <w:rPr>
          <w:rFonts w:ascii="Arial" w:eastAsia="Arial" w:hAnsi="Arial" w:cs="Arial"/>
          <w:sz w:val="24"/>
          <w:szCs w:val="24"/>
        </w:rPr>
        <w:t>iniciativa</w:t>
      </w:r>
      <w:r w:rsidR="008B2E7C">
        <w:rPr>
          <w:rFonts w:ascii="Arial" w:eastAsia="Arial" w:hAnsi="Arial" w:cs="Arial"/>
          <w:sz w:val="24"/>
          <w:szCs w:val="24"/>
        </w:rPr>
        <w:t xml:space="preserve">, </w:t>
      </w:r>
      <w:r w:rsidR="00894EDF">
        <w:rPr>
          <w:rFonts w:ascii="Arial" w:eastAsia="Arial" w:hAnsi="Arial" w:cs="Arial"/>
          <w:sz w:val="24"/>
          <w:szCs w:val="24"/>
        </w:rPr>
        <w:t>esencia</w:t>
      </w:r>
      <w:r w:rsidR="008B2E7C">
        <w:rPr>
          <w:rFonts w:ascii="Arial" w:eastAsia="Arial" w:hAnsi="Arial" w:cs="Arial"/>
          <w:sz w:val="24"/>
          <w:szCs w:val="24"/>
        </w:rPr>
        <w:t xml:space="preserve"> de este documento legislativo</w:t>
      </w:r>
      <w:r w:rsidR="00AC2BB4">
        <w:rPr>
          <w:rFonts w:ascii="Arial" w:eastAsia="Arial" w:hAnsi="Arial" w:cs="Arial"/>
          <w:sz w:val="24"/>
          <w:szCs w:val="24"/>
        </w:rPr>
        <w:t xml:space="preserve">, </w:t>
      </w:r>
      <w:r w:rsidR="008B2E7C">
        <w:rPr>
          <w:rFonts w:ascii="Arial" w:eastAsia="Arial" w:hAnsi="Arial" w:cs="Arial"/>
          <w:sz w:val="24"/>
          <w:szCs w:val="24"/>
        </w:rPr>
        <w:t>que</w:t>
      </w:r>
      <w:r w:rsidR="005467F1">
        <w:rPr>
          <w:rFonts w:ascii="Arial" w:eastAsia="Arial" w:hAnsi="Arial" w:cs="Arial"/>
          <w:sz w:val="24"/>
          <w:szCs w:val="24"/>
        </w:rPr>
        <w:t xml:space="preserve"> dispone como principal objetivo </w:t>
      </w:r>
      <w:r w:rsidR="005467F1">
        <w:rPr>
          <w:rFonts w:ascii="Arial" w:eastAsia="Arial" w:hAnsi="Arial" w:cs="Arial"/>
          <w:sz w:val="24"/>
          <w:szCs w:val="24"/>
          <w:lang w:val="es-MX"/>
        </w:rPr>
        <w:t>i</w:t>
      </w:r>
      <w:r w:rsidR="005467F1" w:rsidRPr="005467F1">
        <w:rPr>
          <w:rFonts w:ascii="Arial" w:eastAsia="Arial" w:hAnsi="Arial" w:cs="Arial"/>
          <w:sz w:val="24"/>
          <w:szCs w:val="24"/>
          <w:lang w:val="es-MX"/>
        </w:rPr>
        <w:t xml:space="preserve">ncluir un nuevo tipo penal conocido como lesiones a una mujer por razón de género para prevenir agresiones con sustancias corrosivas, o que cause lesiones directamente a las mujeres para dañar su apariencia física. </w:t>
      </w:r>
    </w:p>
    <w:p w14:paraId="12D2D4FD" w14:textId="77777777" w:rsidR="005467F1" w:rsidRPr="00894EDF" w:rsidRDefault="005467F1" w:rsidP="00300C5E">
      <w:pPr>
        <w:spacing w:line="360" w:lineRule="auto"/>
        <w:ind w:firstLine="709"/>
        <w:jc w:val="both"/>
        <w:rPr>
          <w:rFonts w:ascii="Arial" w:eastAsia="Arial" w:hAnsi="Arial" w:cs="Arial"/>
          <w:sz w:val="24"/>
          <w:szCs w:val="24"/>
          <w:lang w:val="es-MX"/>
        </w:rPr>
      </w:pPr>
    </w:p>
    <w:p w14:paraId="3D41B95D" w14:textId="5E448DFD" w:rsidR="005467F1" w:rsidRDefault="00033237" w:rsidP="005467F1">
      <w:pPr>
        <w:spacing w:line="360" w:lineRule="auto"/>
        <w:ind w:firstLine="709"/>
        <w:jc w:val="both"/>
        <w:rPr>
          <w:rFonts w:ascii="Arial" w:eastAsia="Arial" w:hAnsi="Arial" w:cs="Arial"/>
          <w:sz w:val="24"/>
          <w:szCs w:val="24"/>
        </w:rPr>
      </w:pPr>
      <w:r>
        <w:rPr>
          <w:rFonts w:ascii="Arial" w:eastAsia="Arial" w:hAnsi="Arial" w:cs="Arial"/>
          <w:sz w:val="24"/>
          <w:szCs w:val="24"/>
        </w:rPr>
        <w:t>E</w:t>
      </w:r>
      <w:r w:rsidR="00AC2BB4">
        <w:rPr>
          <w:rFonts w:ascii="Arial" w:eastAsia="Arial" w:hAnsi="Arial" w:cs="Arial"/>
          <w:sz w:val="24"/>
          <w:szCs w:val="24"/>
        </w:rPr>
        <w:t>n e</w:t>
      </w:r>
      <w:r>
        <w:rPr>
          <w:rFonts w:ascii="Arial" w:eastAsia="Arial" w:hAnsi="Arial" w:cs="Arial"/>
          <w:sz w:val="24"/>
          <w:szCs w:val="24"/>
        </w:rPr>
        <w:t>ste tipo penal</w:t>
      </w:r>
      <w:r w:rsidR="00AC2BB4">
        <w:rPr>
          <w:rFonts w:ascii="Arial" w:eastAsia="Arial" w:hAnsi="Arial" w:cs="Arial"/>
          <w:sz w:val="24"/>
          <w:szCs w:val="24"/>
        </w:rPr>
        <w:t xml:space="preserve"> se</w:t>
      </w:r>
      <w:r>
        <w:rPr>
          <w:rFonts w:ascii="Arial" w:eastAsia="Arial" w:hAnsi="Arial" w:cs="Arial"/>
          <w:sz w:val="24"/>
          <w:szCs w:val="24"/>
        </w:rPr>
        <w:t xml:space="preserve"> describe</w:t>
      </w:r>
      <w:r w:rsidR="00894EDF">
        <w:rPr>
          <w:rFonts w:ascii="Arial" w:eastAsia="Arial" w:hAnsi="Arial" w:cs="Arial"/>
          <w:sz w:val="24"/>
          <w:szCs w:val="24"/>
        </w:rPr>
        <w:t>n los elementos necesarios</w:t>
      </w:r>
      <w:r>
        <w:rPr>
          <w:rFonts w:ascii="Arial" w:eastAsia="Arial" w:hAnsi="Arial" w:cs="Arial"/>
          <w:sz w:val="24"/>
          <w:szCs w:val="24"/>
        </w:rPr>
        <w:t xml:space="preserve"> </w:t>
      </w:r>
      <w:r w:rsidR="00894EDF">
        <w:rPr>
          <w:rFonts w:ascii="Arial" w:eastAsia="Arial" w:hAnsi="Arial" w:cs="Arial"/>
          <w:sz w:val="24"/>
          <w:szCs w:val="24"/>
        </w:rPr>
        <w:t>para que se pueda acreditar la</w:t>
      </w:r>
      <w:r w:rsidR="005467F1">
        <w:rPr>
          <w:rFonts w:ascii="Arial" w:eastAsia="Arial" w:hAnsi="Arial" w:cs="Arial"/>
          <w:sz w:val="24"/>
          <w:szCs w:val="24"/>
        </w:rPr>
        <w:t xml:space="preserve"> exist</w:t>
      </w:r>
      <w:r w:rsidR="00894EDF">
        <w:rPr>
          <w:rFonts w:ascii="Arial" w:eastAsia="Arial" w:hAnsi="Arial" w:cs="Arial"/>
          <w:sz w:val="24"/>
          <w:szCs w:val="24"/>
        </w:rPr>
        <w:t>e</w:t>
      </w:r>
      <w:r w:rsidR="00AC2BB4">
        <w:rPr>
          <w:rFonts w:ascii="Arial" w:eastAsia="Arial" w:hAnsi="Arial" w:cs="Arial"/>
          <w:sz w:val="24"/>
          <w:szCs w:val="24"/>
        </w:rPr>
        <w:t>n</w:t>
      </w:r>
      <w:r w:rsidR="00894EDF">
        <w:rPr>
          <w:rFonts w:ascii="Arial" w:eastAsia="Arial" w:hAnsi="Arial" w:cs="Arial"/>
          <w:sz w:val="24"/>
          <w:szCs w:val="24"/>
        </w:rPr>
        <w:t>cia del delito de</w:t>
      </w:r>
      <w:r w:rsidR="005467F1">
        <w:rPr>
          <w:rFonts w:ascii="Arial" w:eastAsia="Arial" w:hAnsi="Arial" w:cs="Arial"/>
          <w:sz w:val="24"/>
          <w:szCs w:val="24"/>
        </w:rPr>
        <w:t xml:space="preserve"> lesiones por razón de género</w:t>
      </w:r>
      <w:r w:rsidR="00894EDF">
        <w:rPr>
          <w:rFonts w:ascii="Arial" w:eastAsia="Arial" w:hAnsi="Arial" w:cs="Arial"/>
          <w:sz w:val="24"/>
          <w:szCs w:val="24"/>
        </w:rPr>
        <w:t xml:space="preserve">, </w:t>
      </w:r>
      <w:r w:rsidR="00F97AA1">
        <w:rPr>
          <w:rFonts w:ascii="Arial" w:eastAsia="Arial" w:hAnsi="Arial" w:cs="Arial"/>
          <w:sz w:val="24"/>
          <w:szCs w:val="24"/>
        </w:rPr>
        <w:t>que será</w:t>
      </w:r>
      <w:r w:rsidR="005467F1">
        <w:rPr>
          <w:rFonts w:ascii="Arial" w:eastAsia="Arial" w:hAnsi="Arial" w:cs="Arial"/>
          <w:sz w:val="24"/>
          <w:szCs w:val="24"/>
        </w:rPr>
        <w:t xml:space="preserve"> cuando concurran circunstancias más allá de lo previsto en lesiones dolosas, como la alteración o daños de forma infamante o que busque la degradación del respeto o la dignidad de la mujer; o cuando existan datos que nos permitan establecer que se ha cometido cualquier tipo de violencia relacionada con el hecho delictuoso, del sujeto activo en contra de la víctima, o incluso, cuando se trate del caso, de que la víctima haya sido incomunicada.</w:t>
      </w:r>
    </w:p>
    <w:p w14:paraId="1D70FB41" w14:textId="77777777" w:rsidR="005467F1" w:rsidRDefault="005467F1" w:rsidP="005467F1">
      <w:pPr>
        <w:spacing w:line="360" w:lineRule="auto"/>
        <w:ind w:firstLine="709"/>
        <w:jc w:val="both"/>
        <w:rPr>
          <w:rFonts w:ascii="Arial" w:eastAsia="Arial" w:hAnsi="Arial" w:cs="Arial"/>
          <w:sz w:val="24"/>
          <w:szCs w:val="24"/>
        </w:rPr>
      </w:pPr>
    </w:p>
    <w:p w14:paraId="1263B79F" w14:textId="714B81C5" w:rsidR="005467F1" w:rsidRDefault="00033237" w:rsidP="005467F1">
      <w:pPr>
        <w:spacing w:line="360" w:lineRule="auto"/>
        <w:ind w:firstLine="709"/>
        <w:jc w:val="both"/>
        <w:rPr>
          <w:rFonts w:ascii="Arial" w:eastAsia="Arial" w:hAnsi="Arial" w:cs="Arial"/>
          <w:sz w:val="24"/>
          <w:szCs w:val="24"/>
        </w:rPr>
      </w:pPr>
      <w:r>
        <w:rPr>
          <w:rFonts w:ascii="Arial" w:eastAsia="Arial" w:hAnsi="Arial" w:cs="Arial"/>
          <w:sz w:val="24"/>
          <w:szCs w:val="24"/>
        </w:rPr>
        <w:t>Asimismo</w:t>
      </w:r>
      <w:r w:rsidR="000F3208">
        <w:rPr>
          <w:rFonts w:ascii="Arial" w:eastAsia="Arial" w:hAnsi="Arial" w:cs="Arial"/>
          <w:sz w:val="24"/>
          <w:szCs w:val="24"/>
        </w:rPr>
        <w:t xml:space="preserve">, </w:t>
      </w:r>
      <w:r>
        <w:rPr>
          <w:rFonts w:ascii="Arial" w:eastAsia="Arial" w:hAnsi="Arial" w:cs="Arial"/>
          <w:sz w:val="24"/>
          <w:szCs w:val="24"/>
        </w:rPr>
        <w:t>se</w:t>
      </w:r>
      <w:r w:rsidR="005467F1">
        <w:rPr>
          <w:rFonts w:ascii="Arial" w:eastAsia="Arial" w:hAnsi="Arial" w:cs="Arial"/>
          <w:sz w:val="24"/>
          <w:szCs w:val="24"/>
        </w:rPr>
        <w:t xml:space="preserve"> considera que si</w:t>
      </w:r>
      <w:r w:rsidR="005467F1" w:rsidRPr="005467F1">
        <w:rPr>
          <w:rFonts w:ascii="Arial" w:eastAsia="Arial" w:hAnsi="Arial" w:cs="Arial"/>
          <w:sz w:val="24"/>
          <w:szCs w:val="24"/>
        </w:rPr>
        <w:t xml:space="preserve"> entre el sujeto activo y la víctima existe una relación de parentesco por consanguinidad en línea recta sin limitación de grado, o colateral hasta el cuarto grado o por afinidad hasta el cuarto grado, laboral, docente, sentimental o afectiva y de co</w:t>
      </w:r>
      <w:r w:rsidR="005467F1">
        <w:rPr>
          <w:rFonts w:ascii="Arial" w:eastAsia="Arial" w:hAnsi="Arial" w:cs="Arial"/>
          <w:sz w:val="24"/>
          <w:szCs w:val="24"/>
        </w:rPr>
        <w:t xml:space="preserve">nfianza se </w:t>
      </w:r>
      <w:r w:rsidR="007E0256">
        <w:rPr>
          <w:rFonts w:ascii="Arial" w:eastAsia="Arial" w:hAnsi="Arial" w:cs="Arial"/>
          <w:sz w:val="24"/>
          <w:szCs w:val="24"/>
        </w:rPr>
        <w:t>incrementará la sanción</w:t>
      </w:r>
      <w:r w:rsidR="005467F1">
        <w:rPr>
          <w:rFonts w:ascii="Arial" w:eastAsia="Arial" w:hAnsi="Arial" w:cs="Arial"/>
          <w:sz w:val="24"/>
          <w:szCs w:val="24"/>
        </w:rPr>
        <w:t xml:space="preserve"> cinco</w:t>
      </w:r>
      <w:r w:rsidR="005467F1" w:rsidRPr="005467F1">
        <w:rPr>
          <w:rFonts w:ascii="Arial" w:eastAsia="Arial" w:hAnsi="Arial" w:cs="Arial"/>
          <w:sz w:val="24"/>
          <w:szCs w:val="24"/>
        </w:rPr>
        <w:t xml:space="preserve"> años más respecto a la establecida en el artículo </w:t>
      </w:r>
      <w:r w:rsidR="007E0256">
        <w:rPr>
          <w:rFonts w:ascii="Arial" w:eastAsia="Arial" w:hAnsi="Arial" w:cs="Arial"/>
          <w:sz w:val="24"/>
          <w:szCs w:val="24"/>
        </w:rPr>
        <w:t>367 bis</w:t>
      </w:r>
      <w:r w:rsidR="005467F1" w:rsidRPr="005467F1">
        <w:rPr>
          <w:rFonts w:ascii="Arial" w:eastAsia="Arial" w:hAnsi="Arial" w:cs="Arial"/>
          <w:sz w:val="24"/>
          <w:szCs w:val="24"/>
        </w:rPr>
        <w:t>.</w:t>
      </w:r>
    </w:p>
    <w:p w14:paraId="1687FB6C" w14:textId="77777777" w:rsidR="005467F1" w:rsidRDefault="005467F1" w:rsidP="005467F1">
      <w:pPr>
        <w:spacing w:line="360" w:lineRule="auto"/>
        <w:ind w:firstLine="709"/>
        <w:jc w:val="both"/>
        <w:rPr>
          <w:rFonts w:ascii="Arial" w:eastAsia="Arial" w:hAnsi="Arial" w:cs="Arial"/>
          <w:sz w:val="24"/>
          <w:szCs w:val="24"/>
        </w:rPr>
      </w:pPr>
    </w:p>
    <w:p w14:paraId="79C51B99" w14:textId="77777777" w:rsidR="005467F1" w:rsidRDefault="000F3208" w:rsidP="005467F1">
      <w:pPr>
        <w:spacing w:line="360" w:lineRule="auto"/>
        <w:ind w:firstLine="709"/>
        <w:jc w:val="both"/>
        <w:rPr>
          <w:rFonts w:ascii="Arial" w:eastAsia="Arial" w:hAnsi="Arial" w:cs="Arial"/>
          <w:sz w:val="24"/>
          <w:szCs w:val="24"/>
        </w:rPr>
      </w:pPr>
      <w:r w:rsidRPr="000F3208">
        <w:rPr>
          <w:rFonts w:ascii="Arial" w:eastAsia="Arial" w:hAnsi="Arial" w:cs="Arial"/>
          <w:sz w:val="24"/>
          <w:szCs w:val="24"/>
        </w:rPr>
        <w:t>Además d</w:t>
      </w:r>
      <w:r>
        <w:rPr>
          <w:rFonts w:ascii="Arial" w:eastAsia="Arial" w:hAnsi="Arial" w:cs="Arial"/>
          <w:sz w:val="24"/>
          <w:szCs w:val="24"/>
        </w:rPr>
        <w:t>e las sanciones descritas en ese precepto, se considera que</w:t>
      </w:r>
      <w:r w:rsidRPr="000F3208">
        <w:rPr>
          <w:rFonts w:ascii="Arial" w:eastAsia="Arial" w:hAnsi="Arial" w:cs="Arial"/>
          <w:sz w:val="24"/>
          <w:szCs w:val="24"/>
        </w:rPr>
        <w:t xml:space="preserve"> el sujeto activo perderá todos los der</w:t>
      </w:r>
      <w:r>
        <w:rPr>
          <w:rFonts w:ascii="Arial" w:eastAsia="Arial" w:hAnsi="Arial" w:cs="Arial"/>
          <w:sz w:val="24"/>
          <w:szCs w:val="24"/>
        </w:rPr>
        <w:t>echos con relación a la víctima en caso de acontecer el supuesto.</w:t>
      </w:r>
    </w:p>
    <w:p w14:paraId="19C0B3B8" w14:textId="77777777" w:rsidR="000E4AD9" w:rsidRDefault="000E4AD9" w:rsidP="005467F1">
      <w:pPr>
        <w:spacing w:line="360" w:lineRule="auto"/>
        <w:ind w:firstLine="709"/>
        <w:jc w:val="both"/>
        <w:rPr>
          <w:rFonts w:ascii="Arial" w:eastAsia="Arial" w:hAnsi="Arial" w:cs="Arial"/>
          <w:sz w:val="24"/>
          <w:szCs w:val="24"/>
        </w:rPr>
      </w:pPr>
    </w:p>
    <w:p w14:paraId="10BB6C7E" w14:textId="5F194ED5" w:rsidR="000F3208" w:rsidRPr="000F3208" w:rsidRDefault="003F032C" w:rsidP="000F3208">
      <w:pPr>
        <w:spacing w:line="360" w:lineRule="auto"/>
        <w:ind w:firstLine="709"/>
        <w:jc w:val="both"/>
        <w:rPr>
          <w:rFonts w:ascii="Arial" w:eastAsia="Arial" w:hAnsi="Arial" w:cs="Arial"/>
          <w:b/>
          <w:sz w:val="24"/>
          <w:szCs w:val="24"/>
          <w:lang w:val="es-MX"/>
        </w:rPr>
      </w:pPr>
      <w:r>
        <w:rPr>
          <w:rFonts w:ascii="Arial" w:eastAsia="Arial" w:hAnsi="Arial" w:cs="Arial"/>
          <w:sz w:val="24"/>
          <w:szCs w:val="24"/>
        </w:rPr>
        <w:t>A su vez, como parte d</w:t>
      </w:r>
      <w:r w:rsidR="000F3208">
        <w:rPr>
          <w:rFonts w:ascii="Arial" w:eastAsia="Arial" w:hAnsi="Arial" w:cs="Arial"/>
          <w:sz w:val="24"/>
          <w:szCs w:val="24"/>
        </w:rPr>
        <w:t xml:space="preserve">el contenido </w:t>
      </w:r>
      <w:r w:rsidR="00460A96">
        <w:rPr>
          <w:rFonts w:ascii="Arial" w:eastAsia="Arial" w:hAnsi="Arial" w:cs="Arial"/>
          <w:sz w:val="24"/>
          <w:szCs w:val="24"/>
        </w:rPr>
        <w:t>del</w:t>
      </w:r>
      <w:r>
        <w:rPr>
          <w:rFonts w:ascii="Arial" w:eastAsia="Arial" w:hAnsi="Arial" w:cs="Arial"/>
          <w:sz w:val="24"/>
          <w:szCs w:val="24"/>
        </w:rPr>
        <w:t xml:space="preserve"> proyecto de</w:t>
      </w:r>
      <w:r w:rsidR="00460A96">
        <w:rPr>
          <w:rFonts w:ascii="Arial" w:eastAsia="Arial" w:hAnsi="Arial" w:cs="Arial"/>
          <w:sz w:val="24"/>
          <w:szCs w:val="24"/>
        </w:rPr>
        <w:t xml:space="preserve"> adición</w:t>
      </w:r>
      <w:r w:rsidR="0001516E">
        <w:rPr>
          <w:rFonts w:ascii="Arial" w:eastAsia="Arial" w:hAnsi="Arial" w:cs="Arial"/>
          <w:sz w:val="24"/>
          <w:szCs w:val="24"/>
        </w:rPr>
        <w:t>,</w:t>
      </w:r>
      <w:r w:rsidR="00460A96">
        <w:rPr>
          <w:rFonts w:ascii="Arial" w:eastAsia="Arial" w:hAnsi="Arial" w:cs="Arial"/>
          <w:sz w:val="24"/>
          <w:szCs w:val="24"/>
        </w:rPr>
        <w:t xml:space="preserve"> se</w:t>
      </w:r>
      <w:r w:rsidR="000F3208">
        <w:rPr>
          <w:rFonts w:ascii="Arial" w:eastAsia="Arial" w:hAnsi="Arial" w:cs="Arial"/>
          <w:sz w:val="24"/>
          <w:szCs w:val="24"/>
        </w:rPr>
        <w:t xml:space="preserve"> propone que </w:t>
      </w:r>
      <w:r w:rsidR="000F3208">
        <w:rPr>
          <w:rFonts w:ascii="Arial" w:eastAsia="Arial" w:hAnsi="Arial" w:cs="Arial"/>
          <w:sz w:val="24"/>
          <w:szCs w:val="24"/>
          <w:lang w:val="es-MX"/>
        </w:rPr>
        <w:t>l</w:t>
      </w:r>
      <w:r w:rsidR="000F3208" w:rsidRPr="000F3208">
        <w:rPr>
          <w:rFonts w:ascii="Arial" w:eastAsia="Arial" w:hAnsi="Arial" w:cs="Arial"/>
          <w:sz w:val="24"/>
          <w:szCs w:val="24"/>
          <w:lang w:val="es-MX"/>
        </w:rPr>
        <w:t>as sanciones descritas se aument</w:t>
      </w:r>
      <w:r>
        <w:rPr>
          <w:rFonts w:ascii="Arial" w:eastAsia="Arial" w:hAnsi="Arial" w:cs="Arial"/>
          <w:sz w:val="24"/>
          <w:szCs w:val="24"/>
          <w:lang w:val="es-MX"/>
        </w:rPr>
        <w:t>e</w:t>
      </w:r>
      <w:r w:rsidR="000F3208" w:rsidRPr="000F3208">
        <w:rPr>
          <w:rFonts w:ascii="Arial" w:eastAsia="Arial" w:hAnsi="Arial" w:cs="Arial"/>
          <w:sz w:val="24"/>
          <w:szCs w:val="24"/>
          <w:lang w:val="es-MX"/>
        </w:rPr>
        <w:t xml:space="preserve">n </w:t>
      </w:r>
      <w:r w:rsidR="00347A66">
        <w:rPr>
          <w:rFonts w:ascii="Arial" w:eastAsia="Arial" w:hAnsi="Arial" w:cs="Arial"/>
          <w:sz w:val="24"/>
          <w:szCs w:val="24"/>
          <w:lang w:val="es-MX"/>
        </w:rPr>
        <w:t xml:space="preserve">hasta en una mitad </w:t>
      </w:r>
      <w:r w:rsidR="0001516E">
        <w:rPr>
          <w:rFonts w:ascii="Arial" w:eastAsia="Arial" w:hAnsi="Arial" w:cs="Arial"/>
          <w:sz w:val="24"/>
          <w:szCs w:val="24"/>
          <w:lang w:val="es-MX"/>
        </w:rPr>
        <w:t xml:space="preserve">cuando: </w:t>
      </w:r>
    </w:p>
    <w:p w14:paraId="02B2C9DD" w14:textId="7DCF3DD1" w:rsidR="00347A66" w:rsidRPr="0001516E" w:rsidRDefault="0001516E" w:rsidP="0001516E">
      <w:pPr>
        <w:pStyle w:val="Prrafodelista"/>
        <w:numPr>
          <w:ilvl w:val="0"/>
          <w:numId w:val="5"/>
        </w:numPr>
        <w:spacing w:line="360" w:lineRule="auto"/>
        <w:jc w:val="both"/>
        <w:rPr>
          <w:rFonts w:ascii="Arial" w:eastAsia="Arial" w:hAnsi="Arial" w:cs="Arial"/>
          <w:bCs/>
          <w:sz w:val="24"/>
          <w:szCs w:val="24"/>
          <w:lang w:val="es-MX"/>
        </w:rPr>
      </w:pPr>
      <w:r w:rsidRPr="0001516E">
        <w:rPr>
          <w:rFonts w:ascii="Arial" w:eastAsia="Arial" w:hAnsi="Arial" w:cs="Arial"/>
          <w:bCs/>
          <w:sz w:val="24"/>
          <w:szCs w:val="24"/>
          <w:lang w:val="es-MX"/>
        </w:rPr>
        <w:t>L</w:t>
      </w:r>
      <w:r w:rsidR="00347A66" w:rsidRPr="0001516E">
        <w:rPr>
          <w:rFonts w:ascii="Arial" w:eastAsia="Arial" w:hAnsi="Arial" w:cs="Arial"/>
          <w:bCs/>
          <w:sz w:val="24"/>
          <w:szCs w:val="24"/>
          <w:lang w:val="es-MX"/>
        </w:rPr>
        <w:t xml:space="preserve">as lesiones sean provocadas mediante el empleo de sustancias </w:t>
      </w:r>
      <w:r w:rsidR="007E0256">
        <w:rPr>
          <w:rFonts w:ascii="Arial" w:eastAsia="Arial" w:hAnsi="Arial" w:cs="Arial"/>
          <w:bCs/>
          <w:sz w:val="24"/>
          <w:szCs w:val="24"/>
          <w:lang w:val="es-MX"/>
        </w:rPr>
        <w:t>corrosivas.</w:t>
      </w:r>
    </w:p>
    <w:p w14:paraId="58EAC76C" w14:textId="56C74D60" w:rsidR="00347A66" w:rsidRPr="0001516E" w:rsidRDefault="0001516E" w:rsidP="0001516E">
      <w:pPr>
        <w:pStyle w:val="Prrafodelista"/>
        <w:numPr>
          <w:ilvl w:val="0"/>
          <w:numId w:val="5"/>
        </w:numPr>
        <w:spacing w:line="360" w:lineRule="auto"/>
        <w:jc w:val="both"/>
        <w:rPr>
          <w:rFonts w:ascii="Arial" w:eastAsia="Arial" w:hAnsi="Arial" w:cs="Arial"/>
          <w:bCs/>
          <w:sz w:val="24"/>
          <w:szCs w:val="24"/>
          <w:lang w:val="es-MX"/>
        </w:rPr>
      </w:pPr>
      <w:r w:rsidRPr="0001516E">
        <w:rPr>
          <w:rFonts w:ascii="Arial" w:eastAsia="Arial" w:hAnsi="Arial" w:cs="Arial"/>
          <w:bCs/>
          <w:sz w:val="24"/>
          <w:szCs w:val="24"/>
          <w:lang w:val="es-MX"/>
        </w:rPr>
        <w:t>L</w:t>
      </w:r>
      <w:r w:rsidR="00347A66" w:rsidRPr="0001516E">
        <w:rPr>
          <w:rFonts w:ascii="Arial" w:eastAsia="Arial" w:hAnsi="Arial" w:cs="Arial"/>
          <w:bCs/>
          <w:sz w:val="24"/>
          <w:szCs w:val="24"/>
          <w:lang w:val="es-MX"/>
        </w:rPr>
        <w:t>as lesiones sean provocadas en los órganos genitales femeninos y mamas, excluyendo aquellas que por motivo</w:t>
      </w:r>
      <w:r w:rsidR="007E0256">
        <w:rPr>
          <w:rFonts w:ascii="Arial" w:eastAsia="Arial" w:hAnsi="Arial" w:cs="Arial"/>
          <w:bCs/>
          <w:sz w:val="24"/>
          <w:szCs w:val="24"/>
          <w:lang w:val="es-MX"/>
        </w:rPr>
        <w:t xml:space="preserve"> de salud deban llevarse a cabo.</w:t>
      </w:r>
    </w:p>
    <w:p w14:paraId="63B45D3E" w14:textId="31406940" w:rsidR="00347A66" w:rsidRPr="0001516E" w:rsidRDefault="0001516E" w:rsidP="0001516E">
      <w:pPr>
        <w:pStyle w:val="Prrafodelista"/>
        <w:numPr>
          <w:ilvl w:val="0"/>
          <w:numId w:val="5"/>
        </w:numPr>
        <w:spacing w:line="360" w:lineRule="auto"/>
        <w:jc w:val="both"/>
        <w:rPr>
          <w:rFonts w:ascii="Arial" w:eastAsia="Arial" w:hAnsi="Arial" w:cs="Arial"/>
          <w:bCs/>
          <w:sz w:val="24"/>
          <w:szCs w:val="24"/>
          <w:lang w:val="es-MX"/>
        </w:rPr>
      </w:pPr>
      <w:r w:rsidRPr="0001516E">
        <w:rPr>
          <w:rFonts w:ascii="Arial" w:eastAsia="Arial" w:hAnsi="Arial" w:cs="Arial"/>
          <w:bCs/>
          <w:sz w:val="24"/>
          <w:szCs w:val="24"/>
          <w:lang w:val="es-MX"/>
        </w:rPr>
        <w:t>L</w:t>
      </w:r>
      <w:r w:rsidR="00347A66" w:rsidRPr="0001516E">
        <w:rPr>
          <w:rFonts w:ascii="Arial" w:eastAsia="Arial" w:hAnsi="Arial" w:cs="Arial"/>
          <w:bCs/>
          <w:sz w:val="24"/>
          <w:szCs w:val="24"/>
          <w:lang w:val="es-MX"/>
        </w:rPr>
        <w:t>as lesiones sean causadas a una mujer menor de edad o adulta mayor;</w:t>
      </w:r>
    </w:p>
    <w:p w14:paraId="132DB325" w14:textId="3A014B5E" w:rsidR="00347A66" w:rsidRPr="0001516E" w:rsidRDefault="0001516E" w:rsidP="0001516E">
      <w:pPr>
        <w:pStyle w:val="Prrafodelista"/>
        <w:numPr>
          <w:ilvl w:val="0"/>
          <w:numId w:val="5"/>
        </w:numPr>
        <w:spacing w:line="360" w:lineRule="auto"/>
        <w:jc w:val="both"/>
        <w:rPr>
          <w:rFonts w:ascii="Arial" w:eastAsia="Arial" w:hAnsi="Arial" w:cs="Arial"/>
          <w:bCs/>
          <w:sz w:val="24"/>
          <w:szCs w:val="24"/>
          <w:lang w:val="es-MX"/>
        </w:rPr>
      </w:pPr>
      <w:r w:rsidRPr="0001516E">
        <w:rPr>
          <w:rFonts w:ascii="Arial" w:eastAsia="Arial" w:hAnsi="Arial" w:cs="Arial"/>
          <w:bCs/>
          <w:sz w:val="24"/>
          <w:szCs w:val="24"/>
          <w:lang w:val="es-MX"/>
        </w:rPr>
        <w:t>S</w:t>
      </w:r>
      <w:r w:rsidR="00347A66" w:rsidRPr="0001516E">
        <w:rPr>
          <w:rFonts w:ascii="Arial" w:eastAsia="Arial" w:hAnsi="Arial" w:cs="Arial"/>
          <w:bCs/>
          <w:sz w:val="24"/>
          <w:szCs w:val="24"/>
          <w:lang w:val="es-MX"/>
        </w:rPr>
        <w:t>e ejecut</w:t>
      </w:r>
      <w:r w:rsidRPr="0001516E">
        <w:rPr>
          <w:rFonts w:ascii="Arial" w:eastAsia="Arial" w:hAnsi="Arial" w:cs="Arial"/>
          <w:bCs/>
          <w:sz w:val="24"/>
          <w:szCs w:val="24"/>
          <w:lang w:val="es-MX"/>
        </w:rPr>
        <w:t>e</w:t>
      </w:r>
      <w:r w:rsidR="00347A66" w:rsidRPr="0001516E">
        <w:rPr>
          <w:rFonts w:ascii="Arial" w:eastAsia="Arial" w:hAnsi="Arial" w:cs="Arial"/>
          <w:bCs/>
          <w:sz w:val="24"/>
          <w:szCs w:val="24"/>
          <w:lang w:val="es-MX"/>
        </w:rPr>
        <w:t xml:space="preserve">n las lesiones por orden o instrucción de una tercera </w:t>
      </w:r>
      <w:r w:rsidR="007E0256">
        <w:rPr>
          <w:rFonts w:ascii="Arial" w:eastAsia="Arial" w:hAnsi="Arial" w:cs="Arial"/>
          <w:bCs/>
          <w:sz w:val="24"/>
          <w:szCs w:val="24"/>
          <w:lang w:val="es-MX"/>
        </w:rPr>
        <w:t>persona mediante una recompensa.</w:t>
      </w:r>
    </w:p>
    <w:p w14:paraId="00F5C410" w14:textId="0F9B5A9B" w:rsidR="00347A66" w:rsidRPr="0001516E" w:rsidRDefault="0001516E" w:rsidP="0001516E">
      <w:pPr>
        <w:pStyle w:val="Prrafodelista"/>
        <w:numPr>
          <w:ilvl w:val="0"/>
          <w:numId w:val="5"/>
        </w:numPr>
        <w:spacing w:line="360" w:lineRule="auto"/>
        <w:jc w:val="both"/>
        <w:rPr>
          <w:rFonts w:ascii="Arial" w:eastAsia="Arial" w:hAnsi="Arial" w:cs="Arial"/>
          <w:bCs/>
          <w:sz w:val="24"/>
          <w:szCs w:val="24"/>
          <w:lang w:val="es-MX"/>
        </w:rPr>
      </w:pPr>
      <w:r w:rsidRPr="0001516E">
        <w:rPr>
          <w:rFonts w:ascii="Arial" w:eastAsia="Arial" w:hAnsi="Arial" w:cs="Arial"/>
          <w:bCs/>
          <w:sz w:val="24"/>
          <w:szCs w:val="24"/>
          <w:lang w:val="es-MX"/>
        </w:rPr>
        <w:t>E</w:t>
      </w:r>
      <w:r w:rsidR="00347A66" w:rsidRPr="0001516E">
        <w:rPr>
          <w:rFonts w:ascii="Arial" w:eastAsia="Arial" w:hAnsi="Arial" w:cs="Arial"/>
          <w:bCs/>
          <w:sz w:val="24"/>
          <w:szCs w:val="24"/>
          <w:lang w:val="es-MX"/>
        </w:rPr>
        <w:t>l agresor cause las lesiones bajo los efectos del alcohol o cualquier estupefaciente.</w:t>
      </w:r>
    </w:p>
    <w:p w14:paraId="6F2B4735" w14:textId="77777777" w:rsidR="000F3208" w:rsidRDefault="000F3208" w:rsidP="005467F1">
      <w:pPr>
        <w:spacing w:line="360" w:lineRule="auto"/>
        <w:ind w:firstLine="709"/>
        <w:jc w:val="both"/>
        <w:rPr>
          <w:rFonts w:ascii="Arial" w:eastAsia="Arial" w:hAnsi="Arial" w:cs="Arial"/>
          <w:sz w:val="24"/>
          <w:szCs w:val="24"/>
        </w:rPr>
      </w:pPr>
    </w:p>
    <w:p w14:paraId="6A57BEDA" w14:textId="590016F9" w:rsidR="000F3208" w:rsidRPr="005467F1" w:rsidRDefault="00F97AA1" w:rsidP="005467F1">
      <w:pPr>
        <w:spacing w:line="360" w:lineRule="auto"/>
        <w:ind w:firstLine="709"/>
        <w:jc w:val="both"/>
        <w:rPr>
          <w:rFonts w:ascii="Arial" w:eastAsia="Arial" w:hAnsi="Arial" w:cs="Arial"/>
          <w:sz w:val="24"/>
          <w:szCs w:val="24"/>
        </w:rPr>
      </w:pPr>
      <w:r>
        <w:rPr>
          <w:rFonts w:ascii="Arial" w:eastAsia="Arial" w:hAnsi="Arial" w:cs="Arial"/>
          <w:sz w:val="24"/>
          <w:szCs w:val="24"/>
        </w:rPr>
        <w:t>Y</w:t>
      </w:r>
      <w:r w:rsidR="007E0256">
        <w:rPr>
          <w:rFonts w:ascii="Arial" w:eastAsia="Arial" w:hAnsi="Arial" w:cs="Arial"/>
          <w:sz w:val="24"/>
          <w:szCs w:val="24"/>
        </w:rPr>
        <w:t xml:space="preserve"> finaliza</w:t>
      </w:r>
      <w:r w:rsidR="000F3208">
        <w:rPr>
          <w:rFonts w:ascii="Arial" w:eastAsia="Arial" w:hAnsi="Arial" w:cs="Arial"/>
          <w:sz w:val="24"/>
          <w:szCs w:val="24"/>
        </w:rPr>
        <w:t xml:space="preserve"> con la precisión de prever sanciones </w:t>
      </w:r>
      <w:r w:rsidR="000F3208">
        <w:rPr>
          <w:rFonts w:ascii="Arial" w:eastAsia="Arial" w:hAnsi="Arial" w:cs="Arial"/>
          <w:sz w:val="24"/>
          <w:szCs w:val="24"/>
          <w:lang w:val="es-MX"/>
        </w:rPr>
        <w:t>a</w:t>
      </w:r>
      <w:r w:rsidR="000F3208" w:rsidRPr="000F3208">
        <w:rPr>
          <w:rFonts w:ascii="Arial" w:eastAsia="Arial" w:hAnsi="Arial" w:cs="Arial"/>
          <w:sz w:val="24"/>
          <w:szCs w:val="24"/>
          <w:lang w:val="es-MX"/>
        </w:rPr>
        <w:t>l servidor público que retarde o entorpezca maliciosamente o por negligencia la procuración o administración de justicia, cuando se trate de la investigación del delito de lesiones por r</w:t>
      </w:r>
      <w:r w:rsidR="000F3208">
        <w:rPr>
          <w:rFonts w:ascii="Arial" w:eastAsia="Arial" w:hAnsi="Arial" w:cs="Arial"/>
          <w:sz w:val="24"/>
          <w:szCs w:val="24"/>
          <w:lang w:val="es-MX"/>
        </w:rPr>
        <w:t xml:space="preserve">azones de género, </w:t>
      </w:r>
      <w:r w:rsidR="000F3208" w:rsidRPr="000F3208">
        <w:rPr>
          <w:rFonts w:ascii="Arial" w:eastAsia="Arial" w:hAnsi="Arial" w:cs="Arial"/>
          <w:sz w:val="24"/>
          <w:szCs w:val="24"/>
          <w:lang w:val="es-MX"/>
        </w:rPr>
        <w:t xml:space="preserve">además será </w:t>
      </w:r>
      <w:r w:rsidR="007E0256">
        <w:rPr>
          <w:rFonts w:ascii="Arial" w:eastAsia="Arial" w:hAnsi="Arial" w:cs="Arial"/>
          <w:sz w:val="24"/>
          <w:szCs w:val="24"/>
          <w:lang w:val="es-MX"/>
        </w:rPr>
        <w:t>destitución</w:t>
      </w:r>
      <w:r w:rsidR="000F3208" w:rsidRPr="000F3208">
        <w:rPr>
          <w:rFonts w:ascii="Arial" w:eastAsia="Arial" w:hAnsi="Arial" w:cs="Arial"/>
          <w:sz w:val="24"/>
          <w:szCs w:val="24"/>
          <w:lang w:val="es-MX"/>
        </w:rPr>
        <w:t xml:space="preserve"> e </w:t>
      </w:r>
      <w:r w:rsidR="007E0256">
        <w:rPr>
          <w:rFonts w:ascii="Arial" w:eastAsia="Arial" w:hAnsi="Arial" w:cs="Arial"/>
          <w:sz w:val="24"/>
          <w:szCs w:val="24"/>
          <w:lang w:val="es-MX"/>
        </w:rPr>
        <w:t>inhabilitación</w:t>
      </w:r>
      <w:r w:rsidR="000F3208" w:rsidRPr="000F3208">
        <w:rPr>
          <w:rFonts w:ascii="Arial" w:eastAsia="Arial" w:hAnsi="Arial" w:cs="Arial"/>
          <w:sz w:val="24"/>
          <w:szCs w:val="24"/>
          <w:lang w:val="es-MX"/>
        </w:rPr>
        <w:t xml:space="preserve"> de tres a diez años para desempeñar otro empleo, cargo o comisión públicos.</w:t>
      </w:r>
    </w:p>
    <w:p w14:paraId="2F3BB5FC" w14:textId="77777777" w:rsidR="00040578" w:rsidRDefault="00040578">
      <w:pPr>
        <w:spacing w:line="360" w:lineRule="auto"/>
        <w:ind w:firstLine="709"/>
        <w:jc w:val="both"/>
        <w:rPr>
          <w:rFonts w:ascii="Arial" w:eastAsia="Arial" w:hAnsi="Arial" w:cs="Arial"/>
          <w:sz w:val="24"/>
          <w:szCs w:val="24"/>
        </w:rPr>
      </w:pPr>
    </w:p>
    <w:p w14:paraId="20C14091" w14:textId="120CDB90"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Por lo</w:t>
      </w:r>
      <w:r w:rsidR="00040578">
        <w:rPr>
          <w:rFonts w:ascii="Arial" w:eastAsia="Arial" w:hAnsi="Arial" w:cs="Arial"/>
          <w:sz w:val="24"/>
          <w:szCs w:val="24"/>
        </w:rPr>
        <w:t xml:space="preserve"> que esta comisión ha considerado que la adición propuesta</w:t>
      </w:r>
      <w:r>
        <w:rPr>
          <w:rFonts w:ascii="Arial" w:eastAsia="Arial" w:hAnsi="Arial" w:cs="Arial"/>
          <w:sz w:val="24"/>
          <w:szCs w:val="24"/>
        </w:rPr>
        <w:t xml:space="preserve"> en la iniciativa de reforma</w:t>
      </w:r>
      <w:r w:rsidR="00040578">
        <w:rPr>
          <w:rFonts w:ascii="Arial" w:eastAsia="Arial" w:hAnsi="Arial" w:cs="Arial"/>
          <w:sz w:val="24"/>
          <w:szCs w:val="24"/>
        </w:rPr>
        <w:t xml:space="preserve"> </w:t>
      </w:r>
      <w:r>
        <w:rPr>
          <w:rFonts w:ascii="Arial" w:eastAsia="Arial" w:hAnsi="Arial" w:cs="Arial"/>
          <w:sz w:val="24"/>
          <w:szCs w:val="24"/>
        </w:rPr>
        <w:t>reúne los requisitos constitucionales a fin de garantizar de manera clara, precisa y certera la plena observancia de las exigencias constitucionales del artículo 14º de la Constitución Política de los Estados Unidos Mexicanos</w:t>
      </w:r>
      <w:r>
        <w:rPr>
          <w:rFonts w:ascii="Arial" w:eastAsia="Arial" w:hAnsi="Arial" w:cs="Arial"/>
          <w:sz w:val="24"/>
          <w:szCs w:val="24"/>
          <w:vertAlign w:val="superscript"/>
        </w:rPr>
        <w:footnoteReference w:id="2"/>
      </w:r>
      <w:r>
        <w:rPr>
          <w:rFonts w:ascii="Arial" w:eastAsia="Arial" w:hAnsi="Arial" w:cs="Arial"/>
          <w:sz w:val="24"/>
          <w:szCs w:val="24"/>
        </w:rPr>
        <w:t xml:space="preserve">, respecto a la </w:t>
      </w:r>
      <w:proofErr w:type="spellStart"/>
      <w:r>
        <w:rPr>
          <w:rFonts w:ascii="Arial" w:eastAsia="Arial" w:hAnsi="Arial" w:cs="Arial"/>
          <w:sz w:val="24"/>
          <w:szCs w:val="24"/>
        </w:rPr>
        <w:t>taxatividad</w:t>
      </w:r>
      <w:proofErr w:type="spellEnd"/>
      <w:r>
        <w:rPr>
          <w:rFonts w:ascii="Arial" w:eastAsia="Arial" w:hAnsi="Arial" w:cs="Arial"/>
          <w:sz w:val="24"/>
          <w:szCs w:val="24"/>
        </w:rPr>
        <w:t xml:space="preserve"> en el orden penal. </w:t>
      </w:r>
    </w:p>
    <w:p w14:paraId="30D6C11C" w14:textId="77777777" w:rsidR="008474D9" w:rsidRDefault="008474D9">
      <w:pPr>
        <w:spacing w:line="360" w:lineRule="auto"/>
        <w:ind w:firstLine="709"/>
        <w:jc w:val="both"/>
        <w:rPr>
          <w:rFonts w:ascii="Arial" w:eastAsia="Arial" w:hAnsi="Arial" w:cs="Arial"/>
          <w:sz w:val="24"/>
          <w:szCs w:val="24"/>
        </w:rPr>
      </w:pPr>
    </w:p>
    <w:p w14:paraId="39BB1F1F" w14:textId="56DD08E8" w:rsidR="00040578" w:rsidRDefault="00040578">
      <w:pPr>
        <w:spacing w:line="360" w:lineRule="auto"/>
        <w:ind w:firstLine="709"/>
        <w:jc w:val="both"/>
        <w:rPr>
          <w:rFonts w:ascii="Arial" w:eastAsia="Arial" w:hAnsi="Arial" w:cs="Arial"/>
          <w:sz w:val="24"/>
          <w:szCs w:val="24"/>
        </w:rPr>
      </w:pPr>
      <w:r>
        <w:rPr>
          <w:rFonts w:ascii="Arial" w:eastAsia="Arial" w:hAnsi="Arial" w:cs="Arial"/>
          <w:sz w:val="24"/>
          <w:szCs w:val="24"/>
        </w:rPr>
        <w:t xml:space="preserve">Es decir, prever una sanción precisa para castigar las acciones </w:t>
      </w:r>
      <w:r w:rsidR="00302BFA">
        <w:rPr>
          <w:rFonts w:ascii="Arial" w:eastAsia="Arial" w:hAnsi="Arial" w:cs="Arial"/>
          <w:sz w:val="24"/>
          <w:szCs w:val="24"/>
        </w:rPr>
        <w:t>que con much</w:t>
      </w:r>
      <w:r w:rsidR="00347A66">
        <w:rPr>
          <w:rFonts w:ascii="Arial" w:eastAsia="Arial" w:hAnsi="Arial" w:cs="Arial"/>
          <w:sz w:val="24"/>
          <w:szCs w:val="24"/>
        </w:rPr>
        <w:t>o</w:t>
      </w:r>
      <w:r w:rsidR="00302BFA">
        <w:rPr>
          <w:rFonts w:ascii="Arial" w:eastAsia="Arial" w:hAnsi="Arial" w:cs="Arial"/>
          <w:sz w:val="24"/>
          <w:szCs w:val="24"/>
        </w:rPr>
        <w:t xml:space="preserve"> pesar</w:t>
      </w:r>
      <w:r>
        <w:rPr>
          <w:rFonts w:ascii="Arial" w:eastAsia="Arial" w:hAnsi="Arial" w:cs="Arial"/>
          <w:sz w:val="24"/>
          <w:szCs w:val="24"/>
        </w:rPr>
        <w:t xml:space="preserve"> vienen aconteciendo en nuestro país y en menor medida en nuestra entidad, pero que con la escalada de violencia que se vive, no se descarta que en cualquier momento pueda suceder, y es en previsión a esto, que resulta necesario que el marco jurídico que regula el derecho penal en Yucatán merece ser actualizado. </w:t>
      </w:r>
    </w:p>
    <w:p w14:paraId="5AA5BAD5" w14:textId="77777777" w:rsidR="00040578" w:rsidRDefault="00040578">
      <w:pPr>
        <w:spacing w:line="360" w:lineRule="auto"/>
        <w:ind w:firstLine="709"/>
        <w:jc w:val="both"/>
        <w:rPr>
          <w:rFonts w:ascii="Arial" w:eastAsia="Arial" w:hAnsi="Arial" w:cs="Arial"/>
          <w:sz w:val="24"/>
          <w:szCs w:val="24"/>
        </w:rPr>
      </w:pPr>
    </w:p>
    <w:p w14:paraId="22FD5DAA" w14:textId="77777777" w:rsidR="008474D9" w:rsidRDefault="00302BFA">
      <w:pPr>
        <w:spacing w:line="360" w:lineRule="auto"/>
        <w:ind w:firstLine="709"/>
        <w:jc w:val="both"/>
        <w:rPr>
          <w:rFonts w:ascii="Arial" w:eastAsia="Arial" w:hAnsi="Arial" w:cs="Arial"/>
          <w:sz w:val="24"/>
          <w:szCs w:val="24"/>
        </w:rPr>
      </w:pPr>
      <w:r w:rsidRPr="00302BFA">
        <w:rPr>
          <w:rFonts w:ascii="Arial" w:eastAsia="Arial" w:hAnsi="Arial" w:cs="Arial"/>
          <w:sz w:val="24"/>
          <w:szCs w:val="24"/>
        </w:rPr>
        <w:t>Es por ello, que en sintonía con las actuales teorías garantistas y de respeto a los Derechos Humanos, la presente modificación al Código punitivo local pretende la adición de conductas que encuadren, no solamente con las demandas y peticiones de la ciudadanía con respecto a la protección a los derechos de la Mujer, sino que además, se construya un tipo penal vanguardista acorde a los estudios dogmáticos en la materia, que faciliten tanto a los operadores encargados de la procuración de justicia, como en su momento, a las autoridades jurisdiccionales que habrán de valorar las conductas relacionadas con este tipo de ilícitos, los criterios que ayuden a limitar su interpretación, de ahí la propuesta de utilizar elementos predominantemente objetivos en el tipo penal, que contribuyan a una comprobación pronta de los datos que establezcan que se ha cometido ese hecho.</w:t>
      </w:r>
    </w:p>
    <w:p w14:paraId="6CFF05E4" w14:textId="77777777" w:rsidR="00302BFA" w:rsidRDefault="00302BFA">
      <w:pPr>
        <w:spacing w:line="360" w:lineRule="auto"/>
        <w:ind w:firstLine="709"/>
        <w:jc w:val="both"/>
        <w:rPr>
          <w:rFonts w:ascii="Arial" w:eastAsia="Arial" w:hAnsi="Arial" w:cs="Arial"/>
          <w:sz w:val="24"/>
          <w:szCs w:val="24"/>
        </w:rPr>
      </w:pPr>
    </w:p>
    <w:p w14:paraId="0E91F271" w14:textId="77777777" w:rsidR="0061198A" w:rsidRPr="0061198A" w:rsidRDefault="000E4AD9" w:rsidP="0061198A">
      <w:pPr>
        <w:spacing w:line="360" w:lineRule="auto"/>
        <w:ind w:firstLine="709"/>
        <w:jc w:val="both"/>
        <w:rPr>
          <w:rFonts w:ascii="Arial" w:eastAsia="Arial" w:hAnsi="Arial" w:cs="Arial"/>
          <w:sz w:val="24"/>
          <w:szCs w:val="24"/>
        </w:rPr>
      </w:pPr>
      <w:r>
        <w:rPr>
          <w:rFonts w:ascii="Arial" w:eastAsia="Arial" w:hAnsi="Arial" w:cs="Arial"/>
          <w:sz w:val="24"/>
          <w:szCs w:val="24"/>
        </w:rPr>
        <w:t xml:space="preserve">Por último, ante </w:t>
      </w:r>
      <w:r w:rsidR="0061198A">
        <w:rPr>
          <w:rFonts w:ascii="Arial" w:eastAsia="Arial" w:hAnsi="Arial" w:cs="Arial"/>
          <w:sz w:val="24"/>
          <w:szCs w:val="24"/>
        </w:rPr>
        <w:t xml:space="preserve">el ineludible deber de garantizar el irrestricto respeto de lo que aquí se legisla, la modificación al Código Penal que hoy se analiza, conlleva implícito la obligación de establecer sanciones </w:t>
      </w:r>
      <w:r w:rsidR="0061198A" w:rsidRPr="0061198A">
        <w:rPr>
          <w:rFonts w:ascii="Arial" w:eastAsia="Arial" w:hAnsi="Arial" w:cs="Arial"/>
          <w:sz w:val="24"/>
          <w:szCs w:val="24"/>
          <w:lang w:val="es-MX"/>
        </w:rPr>
        <w:t xml:space="preserve">al servidor público que retarde o entorpezca maliciosamente o por negligencia la procuración o administración de justicia, cuando se trate de la investigación del delito de lesiones por razones de género, imponiéndole </w:t>
      </w:r>
      <w:r w:rsidR="0061198A">
        <w:rPr>
          <w:rFonts w:ascii="Arial" w:eastAsia="Arial" w:hAnsi="Arial" w:cs="Arial"/>
          <w:sz w:val="24"/>
          <w:szCs w:val="24"/>
          <w:lang w:val="es-MX"/>
        </w:rPr>
        <w:t>las penas y multas ya descritas así como la sanción adicional de ser</w:t>
      </w:r>
      <w:r w:rsidR="0061198A" w:rsidRPr="0061198A">
        <w:rPr>
          <w:rFonts w:ascii="Arial" w:eastAsia="Arial" w:hAnsi="Arial" w:cs="Arial"/>
          <w:sz w:val="24"/>
          <w:szCs w:val="24"/>
          <w:lang w:val="es-MX"/>
        </w:rPr>
        <w:t xml:space="preserve"> destituido e inhabilitado de tres a diez años para desempeñar otro em</w:t>
      </w:r>
      <w:r w:rsidR="0061198A">
        <w:rPr>
          <w:rFonts w:ascii="Arial" w:eastAsia="Arial" w:hAnsi="Arial" w:cs="Arial"/>
          <w:sz w:val="24"/>
          <w:szCs w:val="24"/>
          <w:lang w:val="es-MX"/>
        </w:rPr>
        <w:t>pleo, cargo o comisión públicos, ello en razón de que dichos castigos deben ser ejemplares en caso de comprobarse de que los esfuerzos vertidos para la erradicación de la violencia en contra de la mujer en el estado, se vean contravenidos en alguna de las formas ya plasmadas.</w:t>
      </w:r>
    </w:p>
    <w:p w14:paraId="100EA136" w14:textId="77777777" w:rsidR="000E4AD9" w:rsidRDefault="000E4AD9">
      <w:pPr>
        <w:spacing w:line="360" w:lineRule="auto"/>
        <w:ind w:firstLine="709"/>
        <w:jc w:val="both"/>
        <w:rPr>
          <w:rFonts w:ascii="Arial" w:eastAsia="Arial" w:hAnsi="Arial" w:cs="Arial"/>
          <w:sz w:val="24"/>
          <w:szCs w:val="24"/>
        </w:rPr>
      </w:pPr>
    </w:p>
    <w:p w14:paraId="3070B9A4" w14:textId="450A9ADA" w:rsidR="00F97AA1" w:rsidRDefault="00F97AA1" w:rsidP="00F97AA1">
      <w:pPr>
        <w:spacing w:line="360" w:lineRule="auto"/>
        <w:ind w:firstLine="425"/>
        <w:jc w:val="both"/>
        <w:rPr>
          <w:rFonts w:ascii="Arial" w:hAnsi="Arial" w:cs="Arial"/>
          <w:color w:val="000000"/>
          <w:sz w:val="24"/>
          <w:szCs w:val="24"/>
          <w:shd w:val="clear" w:color="auto" w:fill="FFFFFF"/>
        </w:rPr>
      </w:pPr>
      <w:r w:rsidRPr="00BD3E59">
        <w:rPr>
          <w:rFonts w:ascii="Arial" w:hAnsi="Arial" w:cs="Arial"/>
          <w:color w:val="000000"/>
          <w:sz w:val="24"/>
          <w:szCs w:val="24"/>
          <w:shd w:val="clear" w:color="auto" w:fill="FFFFFF"/>
        </w:rPr>
        <w:t>De igual manera, cabe destacar que</w:t>
      </w:r>
      <w:r>
        <w:rPr>
          <w:rFonts w:ascii="Arial" w:hAnsi="Arial" w:cs="Arial"/>
          <w:color w:val="000000"/>
          <w:sz w:val="24"/>
          <w:szCs w:val="24"/>
          <w:shd w:val="clear" w:color="auto" w:fill="FFFFFF"/>
        </w:rPr>
        <w:t xml:space="preserve"> durante las sesiones de trabajo en las que se analizó la multicitada iniciativa</w:t>
      </w:r>
      <w:r w:rsidRPr="00BD3E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se presentaron propuestas </w:t>
      </w:r>
      <w:r w:rsidRPr="00BD3E59">
        <w:rPr>
          <w:rFonts w:ascii="Arial" w:hAnsi="Arial" w:cs="Arial"/>
          <w:color w:val="000000"/>
          <w:sz w:val="24"/>
          <w:szCs w:val="24"/>
          <w:shd w:val="clear" w:color="auto" w:fill="FFFFFF"/>
        </w:rPr>
        <w:t>de mo</w:t>
      </w:r>
      <w:r>
        <w:rPr>
          <w:rFonts w:ascii="Arial" w:hAnsi="Arial" w:cs="Arial"/>
          <w:color w:val="000000"/>
          <w:sz w:val="24"/>
          <w:szCs w:val="24"/>
          <w:shd w:val="clear" w:color="auto" w:fill="FFFFFF"/>
        </w:rPr>
        <w:t>dificaciones al contenido de la</w:t>
      </w:r>
      <w:r w:rsidRPr="00BD3E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iniciativa</w:t>
      </w:r>
      <w:r w:rsidRPr="00BD3E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tanto de fondo como </w:t>
      </w:r>
      <w:r w:rsidRPr="00BD3E59">
        <w:rPr>
          <w:rFonts w:ascii="Arial" w:hAnsi="Arial" w:cs="Arial"/>
          <w:color w:val="000000"/>
          <w:sz w:val="24"/>
          <w:szCs w:val="24"/>
          <w:shd w:val="clear" w:color="auto" w:fill="FFFFFF"/>
        </w:rPr>
        <w:t>de técnica legislativa</w:t>
      </w:r>
      <w:r>
        <w:rPr>
          <w:rFonts w:ascii="Arial" w:hAnsi="Arial" w:cs="Arial"/>
          <w:color w:val="000000"/>
          <w:sz w:val="24"/>
          <w:szCs w:val="24"/>
          <w:shd w:val="clear" w:color="auto" w:fill="FFFFFF"/>
        </w:rPr>
        <w:t>,</w:t>
      </w:r>
      <w:r w:rsidRPr="00BD3E59">
        <w:rPr>
          <w:rFonts w:ascii="Arial" w:hAnsi="Arial" w:cs="Arial"/>
          <w:color w:val="000000"/>
          <w:sz w:val="24"/>
          <w:szCs w:val="24"/>
          <w:shd w:val="clear" w:color="auto" w:fill="FFFFFF"/>
        </w:rPr>
        <w:t xml:space="preserve"> que enriquecieron el contenido del </w:t>
      </w:r>
      <w:r>
        <w:rPr>
          <w:rFonts w:ascii="Arial" w:hAnsi="Arial" w:cs="Arial"/>
          <w:color w:val="000000"/>
          <w:sz w:val="24"/>
          <w:szCs w:val="24"/>
          <w:shd w:val="clear" w:color="auto" w:fill="FFFFFF"/>
        </w:rPr>
        <w:t>decreto</w:t>
      </w:r>
      <w:r w:rsidRPr="00BD3E59">
        <w:rPr>
          <w:rFonts w:ascii="Arial" w:hAnsi="Arial" w:cs="Arial"/>
          <w:color w:val="000000"/>
          <w:sz w:val="24"/>
          <w:szCs w:val="24"/>
          <w:shd w:val="clear" w:color="auto" w:fill="FFFFFF"/>
        </w:rPr>
        <w:t xml:space="preserve"> de reformas, logrando con ello obtener un trabajo consensuado y plural a favor de</w:t>
      </w:r>
      <w:r>
        <w:rPr>
          <w:rFonts w:ascii="Arial" w:hAnsi="Arial" w:cs="Arial"/>
          <w:color w:val="000000"/>
          <w:sz w:val="24"/>
          <w:szCs w:val="24"/>
          <w:shd w:val="clear" w:color="auto" w:fill="FFFFFF"/>
        </w:rPr>
        <w:t>l fortalecimiento de</w:t>
      </w:r>
      <w:r w:rsidR="00BB5B5A">
        <w:rPr>
          <w:rFonts w:ascii="Arial" w:hAnsi="Arial" w:cs="Arial"/>
          <w:color w:val="000000"/>
          <w:sz w:val="24"/>
          <w:szCs w:val="24"/>
          <w:shd w:val="clear" w:color="auto" w:fill="FFFFFF"/>
        </w:rPr>
        <w:t xml:space="preserve"> los derechos a las mujeres en el estado.</w:t>
      </w:r>
      <w:r>
        <w:rPr>
          <w:rFonts w:ascii="Arial" w:hAnsi="Arial" w:cs="Arial"/>
          <w:color w:val="000000"/>
          <w:sz w:val="24"/>
          <w:szCs w:val="24"/>
          <w:shd w:val="clear" w:color="auto" w:fill="FFFFFF"/>
        </w:rPr>
        <w:t xml:space="preserve"> </w:t>
      </w:r>
    </w:p>
    <w:p w14:paraId="6F6D4B25" w14:textId="77777777" w:rsidR="007D2FC2" w:rsidRDefault="007D2FC2" w:rsidP="00F97AA1">
      <w:pPr>
        <w:spacing w:line="360" w:lineRule="auto"/>
        <w:ind w:firstLine="425"/>
        <w:jc w:val="both"/>
        <w:rPr>
          <w:rFonts w:ascii="Arial" w:hAnsi="Arial" w:cs="Arial"/>
          <w:color w:val="000000"/>
          <w:sz w:val="24"/>
          <w:szCs w:val="24"/>
          <w:shd w:val="clear" w:color="auto" w:fill="FFFFFF"/>
        </w:rPr>
      </w:pPr>
    </w:p>
    <w:p w14:paraId="2D2CCEDD" w14:textId="66293237" w:rsidR="00755D01" w:rsidRDefault="007D2FC2" w:rsidP="00F97AA1">
      <w:pPr>
        <w:spacing w:line="360" w:lineRule="auto"/>
        <w:ind w:firstLine="425"/>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Ante lo anterior, quienes analizamos el tema de modificación al ordenamiento estatal penal, consideramos necesario equilibrar la sanci</w:t>
      </w:r>
      <w:r w:rsidR="00755D01">
        <w:rPr>
          <w:rFonts w:ascii="Arial" w:hAnsi="Arial" w:cs="Arial"/>
          <w:color w:val="000000"/>
          <w:sz w:val="24"/>
          <w:szCs w:val="24"/>
          <w:shd w:val="clear" w:color="auto" w:fill="FFFFFF"/>
        </w:rPr>
        <w:t xml:space="preserve">ón propuesta en la iniciativa con la penalidad establecida por lesiones que pongan </w:t>
      </w:r>
      <w:r w:rsidR="00755D01">
        <w:rPr>
          <w:rFonts w:ascii="Arial" w:hAnsi="Arial"/>
          <w:sz w:val="24"/>
        </w:rPr>
        <w:t>en peligro la vida</w:t>
      </w:r>
      <w:r w:rsidR="003C6C9B">
        <w:rPr>
          <w:rFonts w:ascii="Arial" w:hAnsi="Arial"/>
          <w:sz w:val="24"/>
        </w:rPr>
        <w:t xml:space="preserve"> pero menor a la establecida para</w:t>
      </w:r>
      <w:r w:rsidR="002F4199">
        <w:rPr>
          <w:rFonts w:ascii="Arial" w:hAnsi="Arial"/>
          <w:sz w:val="24"/>
        </w:rPr>
        <w:t xml:space="preserve"> el</w:t>
      </w:r>
      <w:r w:rsidR="003C6C9B">
        <w:rPr>
          <w:rFonts w:ascii="Arial" w:hAnsi="Arial"/>
          <w:sz w:val="24"/>
        </w:rPr>
        <w:t xml:space="preserve"> homicidio simple</w:t>
      </w:r>
      <w:r w:rsidR="002F4199">
        <w:rPr>
          <w:rFonts w:ascii="Arial" w:hAnsi="Arial"/>
          <w:sz w:val="24"/>
        </w:rPr>
        <w:t>, quedando como sanción de 8 a 14 años de prisión.</w:t>
      </w:r>
    </w:p>
    <w:p w14:paraId="597DDF7B" w14:textId="77777777" w:rsidR="00F97AA1" w:rsidRDefault="00F97AA1" w:rsidP="00BE5FE7">
      <w:pPr>
        <w:spacing w:line="360" w:lineRule="auto"/>
        <w:ind w:firstLine="709"/>
        <w:jc w:val="both"/>
        <w:rPr>
          <w:rFonts w:ascii="Arial" w:eastAsia="Arial" w:hAnsi="Arial" w:cs="Arial"/>
          <w:sz w:val="24"/>
          <w:szCs w:val="24"/>
        </w:rPr>
      </w:pPr>
    </w:p>
    <w:p w14:paraId="1C4B4506" w14:textId="38F40188"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En mérito de lo anterior, e</w:t>
      </w:r>
      <w:r w:rsidR="00BB5B5A">
        <w:rPr>
          <w:rFonts w:ascii="Arial" w:eastAsia="Arial" w:hAnsi="Arial" w:cs="Arial"/>
          <w:sz w:val="24"/>
          <w:szCs w:val="24"/>
        </w:rPr>
        <w:t>ste órgano permanente legislativo</w:t>
      </w:r>
      <w:r>
        <w:rPr>
          <w:rFonts w:ascii="Arial" w:eastAsia="Arial" w:hAnsi="Arial" w:cs="Arial"/>
          <w:sz w:val="24"/>
          <w:szCs w:val="24"/>
        </w:rPr>
        <w:t xml:space="preserve"> ha actuado con responsabilidad velando en todos sus actos la constitucionalidad, máxime cuando implican de la creación o modificación de los tipos penales que amplían la disuasión y protección del bien jurídico protegido. </w:t>
      </w:r>
    </w:p>
    <w:p w14:paraId="0EA3B7B2" w14:textId="77777777" w:rsidR="008474D9" w:rsidRDefault="008474D9">
      <w:pPr>
        <w:spacing w:line="360" w:lineRule="auto"/>
        <w:ind w:firstLine="709"/>
        <w:jc w:val="both"/>
        <w:rPr>
          <w:rFonts w:ascii="Arial" w:eastAsia="Arial" w:hAnsi="Arial" w:cs="Arial"/>
          <w:sz w:val="24"/>
          <w:szCs w:val="24"/>
        </w:rPr>
      </w:pPr>
    </w:p>
    <w:p w14:paraId="38878BC2" w14:textId="5408B22B" w:rsidR="008474D9"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 xml:space="preserve">Por todo lo expuesto y fundado, las y los diputados integrantes de esta Comisión Permanente de Justicia y Seguridad Pública, consideramos que la modificación al Código Penal del Estado de Yucatán, </w:t>
      </w:r>
      <w:r w:rsidR="00BB5B5A">
        <w:rPr>
          <w:rFonts w:ascii="Arial" w:eastAsia="Arial" w:hAnsi="Arial" w:cs="Arial"/>
          <w:sz w:val="24"/>
          <w:szCs w:val="24"/>
        </w:rPr>
        <w:t>en materia de lesiones cometidas contra la mujer en razón de su g</w:t>
      </w:r>
      <w:r w:rsidR="00BB5B5A" w:rsidRPr="00BB5B5A">
        <w:rPr>
          <w:rFonts w:ascii="Arial" w:eastAsia="Arial" w:hAnsi="Arial" w:cs="Arial"/>
          <w:sz w:val="24"/>
          <w:szCs w:val="24"/>
        </w:rPr>
        <w:t xml:space="preserve">énero </w:t>
      </w:r>
      <w:r>
        <w:rPr>
          <w:rFonts w:ascii="Arial" w:eastAsia="Arial" w:hAnsi="Arial" w:cs="Arial"/>
          <w:sz w:val="24"/>
          <w:szCs w:val="24"/>
        </w:rPr>
        <w:t xml:space="preserve">debe ser aprobada por los razonamientos antes expresados. </w:t>
      </w:r>
    </w:p>
    <w:p w14:paraId="4309542A" w14:textId="77777777" w:rsidR="008474D9" w:rsidRDefault="008474D9">
      <w:pPr>
        <w:spacing w:line="360" w:lineRule="auto"/>
        <w:ind w:firstLine="709"/>
        <w:jc w:val="both"/>
        <w:rPr>
          <w:rFonts w:ascii="Arial" w:eastAsia="Arial" w:hAnsi="Arial" w:cs="Arial"/>
          <w:sz w:val="24"/>
          <w:szCs w:val="24"/>
        </w:rPr>
      </w:pPr>
    </w:p>
    <w:p w14:paraId="57EE9C0F" w14:textId="62C243A9" w:rsidR="00BB5B5A" w:rsidRDefault="00A31A36">
      <w:pPr>
        <w:spacing w:line="360" w:lineRule="auto"/>
        <w:ind w:firstLine="709"/>
        <w:jc w:val="both"/>
        <w:rPr>
          <w:rFonts w:ascii="Arial" w:eastAsia="Arial" w:hAnsi="Arial" w:cs="Arial"/>
          <w:sz w:val="24"/>
          <w:szCs w:val="24"/>
        </w:rPr>
      </w:pPr>
      <w:r>
        <w:rPr>
          <w:rFonts w:ascii="Arial" w:eastAsia="Arial" w:hAnsi="Arial" w:cs="Arial"/>
          <w:sz w:val="24"/>
          <w:szCs w:val="24"/>
        </w:rPr>
        <w:t>En tal virtud, con fundamento en los artículos 30 fracción V de la Constitución Política, 18 y 43 fracción III, inciso b), de la Ley de Gobierno del Poder Legislativo y 71 fracción II del Reglamento de la Ley de Gobierno del Poder Legislativo, todos ordenamientos del Estado de Yucatán, sometemos a consideración del Pleno de</w:t>
      </w:r>
      <w:r w:rsidR="00BB5B5A">
        <w:rPr>
          <w:rFonts w:ascii="Arial" w:eastAsia="Arial" w:hAnsi="Arial" w:cs="Arial"/>
          <w:sz w:val="24"/>
          <w:szCs w:val="24"/>
        </w:rPr>
        <w:t xml:space="preserve"> este H.</w:t>
      </w:r>
      <w:r>
        <w:rPr>
          <w:rFonts w:ascii="Arial" w:eastAsia="Arial" w:hAnsi="Arial" w:cs="Arial"/>
          <w:sz w:val="24"/>
          <w:szCs w:val="24"/>
        </w:rPr>
        <w:t xml:space="preserve"> Congreso del Estado de Yucatán, el siguiente proyecto de:</w:t>
      </w:r>
    </w:p>
    <w:p w14:paraId="45D9CD87" w14:textId="15B9A24F" w:rsidR="008474D9" w:rsidRDefault="00BB5B5A" w:rsidP="00BB5B5A">
      <w:pPr>
        <w:spacing w:line="360" w:lineRule="auto"/>
        <w:jc w:val="center"/>
        <w:rPr>
          <w:rFonts w:ascii="Arial" w:eastAsia="Arial" w:hAnsi="Arial" w:cs="Arial"/>
          <w:b/>
          <w:sz w:val="24"/>
          <w:szCs w:val="24"/>
        </w:rPr>
      </w:pPr>
      <w:r>
        <w:rPr>
          <w:rFonts w:ascii="Arial" w:eastAsia="Arial" w:hAnsi="Arial" w:cs="Arial"/>
          <w:sz w:val="24"/>
          <w:szCs w:val="24"/>
        </w:rPr>
        <w:br w:type="column"/>
      </w:r>
      <w:r w:rsidR="00A31A36">
        <w:rPr>
          <w:rFonts w:ascii="Arial" w:eastAsia="Arial" w:hAnsi="Arial" w:cs="Arial"/>
          <w:b/>
          <w:sz w:val="24"/>
          <w:szCs w:val="24"/>
        </w:rPr>
        <w:t>D E C R E T O</w:t>
      </w:r>
    </w:p>
    <w:p w14:paraId="6EE78F13" w14:textId="77777777" w:rsidR="00347A66" w:rsidRDefault="00347A66" w:rsidP="00BB5B5A">
      <w:pPr>
        <w:jc w:val="center"/>
        <w:rPr>
          <w:rFonts w:ascii="Arial" w:eastAsia="Arial" w:hAnsi="Arial" w:cs="Arial"/>
          <w:b/>
          <w:sz w:val="24"/>
          <w:szCs w:val="24"/>
        </w:rPr>
      </w:pPr>
    </w:p>
    <w:p w14:paraId="4FAE8DE2" w14:textId="3A0AEAD2" w:rsidR="008474D9" w:rsidRDefault="00BB5B5A" w:rsidP="00BB5B5A">
      <w:pPr>
        <w:jc w:val="center"/>
        <w:rPr>
          <w:rFonts w:ascii="Arial" w:eastAsia="Arial" w:hAnsi="Arial" w:cs="Arial"/>
          <w:b/>
          <w:sz w:val="24"/>
          <w:szCs w:val="24"/>
        </w:rPr>
      </w:pPr>
      <w:r>
        <w:rPr>
          <w:rFonts w:ascii="Arial" w:eastAsia="Arial" w:hAnsi="Arial" w:cs="Arial"/>
          <w:b/>
          <w:sz w:val="24"/>
          <w:szCs w:val="24"/>
        </w:rPr>
        <w:t>Que modifica el</w:t>
      </w:r>
      <w:r w:rsidR="00A31A36">
        <w:rPr>
          <w:rFonts w:ascii="Arial" w:eastAsia="Arial" w:hAnsi="Arial" w:cs="Arial"/>
          <w:b/>
          <w:sz w:val="24"/>
          <w:szCs w:val="24"/>
        </w:rPr>
        <w:t xml:space="preserve"> Código Penal del Estado de Yucatán</w:t>
      </w:r>
      <w:r>
        <w:rPr>
          <w:rFonts w:ascii="Arial" w:eastAsia="Arial" w:hAnsi="Arial" w:cs="Arial"/>
          <w:b/>
          <w:sz w:val="24"/>
          <w:szCs w:val="24"/>
        </w:rPr>
        <w:t>,</w:t>
      </w:r>
      <w:r w:rsidR="00A31A36">
        <w:rPr>
          <w:rFonts w:ascii="Arial" w:eastAsia="Arial" w:hAnsi="Arial" w:cs="Arial"/>
          <w:b/>
          <w:sz w:val="24"/>
          <w:szCs w:val="24"/>
        </w:rPr>
        <w:t xml:space="preserve"> en materia </w:t>
      </w:r>
      <w:r>
        <w:rPr>
          <w:rFonts w:ascii="Arial" w:eastAsia="Arial" w:hAnsi="Arial" w:cs="Arial"/>
          <w:b/>
          <w:sz w:val="24"/>
          <w:szCs w:val="24"/>
        </w:rPr>
        <w:t>de lesiones cometidas contra la mujer en r</w:t>
      </w:r>
      <w:r w:rsidR="00A812B1">
        <w:rPr>
          <w:rFonts w:ascii="Arial" w:eastAsia="Arial" w:hAnsi="Arial" w:cs="Arial"/>
          <w:b/>
          <w:sz w:val="24"/>
          <w:szCs w:val="24"/>
        </w:rPr>
        <w:t xml:space="preserve">azón de su </w:t>
      </w:r>
      <w:r>
        <w:rPr>
          <w:rFonts w:ascii="Arial" w:eastAsia="Arial" w:hAnsi="Arial" w:cs="Arial"/>
          <w:b/>
          <w:sz w:val="24"/>
          <w:szCs w:val="24"/>
        </w:rPr>
        <w:t>género</w:t>
      </w:r>
    </w:p>
    <w:p w14:paraId="7685E8C5" w14:textId="77777777" w:rsidR="008474D9" w:rsidRDefault="008474D9" w:rsidP="00DB4CB2">
      <w:pPr>
        <w:spacing w:line="360" w:lineRule="auto"/>
        <w:jc w:val="both"/>
        <w:rPr>
          <w:rFonts w:ascii="Arial" w:eastAsia="Arial" w:hAnsi="Arial" w:cs="Arial"/>
          <w:b/>
          <w:sz w:val="24"/>
          <w:szCs w:val="24"/>
        </w:rPr>
      </w:pPr>
    </w:p>
    <w:p w14:paraId="0A3FCD53" w14:textId="2D8F16EC" w:rsidR="008474D9" w:rsidRDefault="000D43F9" w:rsidP="000D43F9">
      <w:pPr>
        <w:spacing w:line="360" w:lineRule="auto"/>
        <w:jc w:val="both"/>
        <w:rPr>
          <w:rFonts w:ascii="Arial" w:eastAsia="Arial" w:hAnsi="Arial" w:cs="Arial"/>
          <w:b/>
          <w:sz w:val="24"/>
          <w:szCs w:val="24"/>
        </w:rPr>
      </w:pPr>
      <w:r>
        <w:rPr>
          <w:rFonts w:ascii="Arial" w:eastAsia="Arial" w:hAnsi="Arial" w:cs="Arial"/>
          <w:b/>
          <w:sz w:val="24"/>
          <w:szCs w:val="24"/>
        </w:rPr>
        <w:t>Artículo único.</w:t>
      </w:r>
      <w:r w:rsidR="00A31A36">
        <w:rPr>
          <w:rFonts w:ascii="Arial" w:eastAsia="Arial" w:hAnsi="Arial" w:cs="Arial"/>
          <w:b/>
          <w:sz w:val="24"/>
          <w:szCs w:val="24"/>
        </w:rPr>
        <w:t xml:space="preserve"> </w:t>
      </w:r>
      <w:r w:rsidR="00A812B1">
        <w:rPr>
          <w:rFonts w:ascii="Arial" w:eastAsia="Arial" w:hAnsi="Arial" w:cs="Arial"/>
          <w:sz w:val="24"/>
          <w:szCs w:val="24"/>
        </w:rPr>
        <w:t>Se adiciona</w:t>
      </w:r>
      <w:r>
        <w:rPr>
          <w:rFonts w:ascii="Arial" w:eastAsia="Arial" w:hAnsi="Arial" w:cs="Arial"/>
          <w:sz w:val="24"/>
          <w:szCs w:val="24"/>
        </w:rPr>
        <w:t>n</w:t>
      </w:r>
      <w:r w:rsidR="00A812B1">
        <w:rPr>
          <w:rFonts w:ascii="Arial" w:eastAsia="Arial" w:hAnsi="Arial" w:cs="Arial"/>
          <w:sz w:val="24"/>
          <w:szCs w:val="24"/>
        </w:rPr>
        <w:t xml:space="preserve"> los </w:t>
      </w:r>
      <w:r w:rsidR="00A812B1" w:rsidRPr="00A812B1">
        <w:rPr>
          <w:rFonts w:ascii="Arial" w:eastAsia="Arial" w:hAnsi="Arial" w:cs="Arial"/>
          <w:sz w:val="24"/>
          <w:szCs w:val="24"/>
        </w:rPr>
        <w:t>artículo</w:t>
      </w:r>
      <w:r w:rsidR="00A812B1">
        <w:rPr>
          <w:rFonts w:ascii="Arial" w:eastAsia="Arial" w:hAnsi="Arial" w:cs="Arial"/>
          <w:sz w:val="24"/>
          <w:szCs w:val="24"/>
        </w:rPr>
        <w:t>s</w:t>
      </w:r>
      <w:r w:rsidR="000C3FE4">
        <w:rPr>
          <w:rFonts w:ascii="Arial" w:eastAsia="Arial" w:hAnsi="Arial" w:cs="Arial"/>
          <w:sz w:val="24"/>
          <w:szCs w:val="24"/>
        </w:rPr>
        <w:t xml:space="preserve"> 367 bis, 367 ter y 367 </w:t>
      </w:r>
      <w:proofErr w:type="spellStart"/>
      <w:r w:rsidR="000C3FE4">
        <w:rPr>
          <w:rFonts w:ascii="Arial" w:eastAsia="Arial" w:hAnsi="Arial" w:cs="Arial"/>
          <w:sz w:val="24"/>
          <w:szCs w:val="24"/>
        </w:rPr>
        <w:t>q</w:t>
      </w:r>
      <w:r w:rsidR="00136FB6">
        <w:rPr>
          <w:rFonts w:ascii="Arial" w:eastAsia="Arial" w:hAnsi="Arial" w:cs="Arial"/>
          <w:sz w:val="24"/>
          <w:szCs w:val="24"/>
        </w:rPr>
        <w:t>uá</w:t>
      </w:r>
      <w:r w:rsidR="00A812B1" w:rsidRPr="00A812B1">
        <w:rPr>
          <w:rFonts w:ascii="Arial" w:eastAsia="Arial" w:hAnsi="Arial" w:cs="Arial"/>
          <w:sz w:val="24"/>
          <w:szCs w:val="24"/>
        </w:rPr>
        <w:t>ter</w:t>
      </w:r>
      <w:proofErr w:type="spellEnd"/>
      <w:r w:rsidR="00A812B1" w:rsidRPr="00A812B1">
        <w:rPr>
          <w:rFonts w:ascii="Arial" w:eastAsia="Arial" w:hAnsi="Arial" w:cs="Arial"/>
          <w:sz w:val="24"/>
          <w:szCs w:val="24"/>
        </w:rPr>
        <w:t xml:space="preserve"> al Capítulo II</w:t>
      </w:r>
      <w:r>
        <w:rPr>
          <w:rFonts w:ascii="Arial" w:eastAsia="Arial" w:hAnsi="Arial" w:cs="Arial"/>
          <w:sz w:val="24"/>
          <w:szCs w:val="24"/>
        </w:rPr>
        <w:t xml:space="preserve"> denominado “Lesiones”</w:t>
      </w:r>
      <w:r w:rsidR="00A812B1" w:rsidRPr="00A812B1">
        <w:rPr>
          <w:rFonts w:ascii="Arial" w:eastAsia="Arial" w:hAnsi="Arial" w:cs="Arial"/>
          <w:sz w:val="24"/>
          <w:szCs w:val="24"/>
        </w:rPr>
        <w:t xml:space="preserve"> del Título Vigésimo del Código Penal del Estado de Yucatán</w:t>
      </w:r>
      <w:r w:rsidR="00A31A36">
        <w:rPr>
          <w:rFonts w:ascii="Arial" w:eastAsia="Arial" w:hAnsi="Arial" w:cs="Arial"/>
          <w:sz w:val="24"/>
          <w:szCs w:val="24"/>
        </w:rPr>
        <w:t>, para quedar como sigue</w:t>
      </w:r>
      <w:r w:rsidR="00A31A36">
        <w:rPr>
          <w:rFonts w:ascii="Arial" w:eastAsia="Arial" w:hAnsi="Arial" w:cs="Arial"/>
          <w:b/>
          <w:sz w:val="24"/>
          <w:szCs w:val="24"/>
        </w:rPr>
        <w:t>:</w:t>
      </w:r>
    </w:p>
    <w:p w14:paraId="462EF214" w14:textId="77777777" w:rsidR="008474D9" w:rsidRDefault="008474D9" w:rsidP="00F304A4">
      <w:pPr>
        <w:jc w:val="both"/>
        <w:rPr>
          <w:rFonts w:ascii="Arial" w:eastAsia="Arial" w:hAnsi="Arial" w:cs="Arial"/>
          <w:b/>
          <w:sz w:val="24"/>
          <w:szCs w:val="24"/>
        </w:rPr>
      </w:pPr>
    </w:p>
    <w:p w14:paraId="7D8F0A61" w14:textId="547493CC"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Artículo 367 bis.-</w:t>
      </w:r>
      <w:r w:rsidRPr="00347A66">
        <w:rPr>
          <w:rFonts w:ascii="Arial" w:eastAsia="Arial" w:hAnsi="Arial" w:cs="Arial"/>
          <w:sz w:val="24"/>
          <w:szCs w:val="24"/>
        </w:rPr>
        <w:t xml:space="preserve"> Al que cause lesiones a una mujer por razón de género se le impondrán de </w:t>
      </w:r>
      <w:r w:rsidR="00136FB6">
        <w:rPr>
          <w:rFonts w:ascii="Arial" w:eastAsia="Arial" w:hAnsi="Arial" w:cs="Arial"/>
          <w:sz w:val="24"/>
          <w:szCs w:val="24"/>
        </w:rPr>
        <w:t>8</w:t>
      </w:r>
      <w:r w:rsidRPr="00347A66">
        <w:rPr>
          <w:rFonts w:ascii="Arial" w:eastAsia="Arial" w:hAnsi="Arial" w:cs="Arial"/>
          <w:sz w:val="24"/>
          <w:szCs w:val="24"/>
        </w:rPr>
        <w:t xml:space="preserve"> a </w:t>
      </w:r>
      <w:r w:rsidR="00136FB6">
        <w:rPr>
          <w:rFonts w:ascii="Arial" w:eastAsia="Arial" w:hAnsi="Arial" w:cs="Arial"/>
          <w:sz w:val="24"/>
          <w:szCs w:val="24"/>
        </w:rPr>
        <w:t>14</w:t>
      </w:r>
      <w:r w:rsidRPr="00347A66">
        <w:rPr>
          <w:rFonts w:ascii="Arial" w:eastAsia="Arial" w:hAnsi="Arial" w:cs="Arial"/>
          <w:sz w:val="24"/>
          <w:szCs w:val="24"/>
        </w:rPr>
        <w:t xml:space="preserve"> años de prisión y</w:t>
      </w:r>
      <w:r w:rsidR="00136FB6">
        <w:rPr>
          <w:rFonts w:ascii="Arial" w:eastAsia="Arial" w:hAnsi="Arial" w:cs="Arial"/>
          <w:sz w:val="24"/>
          <w:szCs w:val="24"/>
        </w:rPr>
        <w:t xml:space="preserve"> multa</w:t>
      </w:r>
      <w:r w:rsidRPr="00347A66">
        <w:rPr>
          <w:rFonts w:ascii="Arial" w:eastAsia="Arial" w:hAnsi="Arial" w:cs="Arial"/>
          <w:sz w:val="24"/>
          <w:szCs w:val="24"/>
        </w:rPr>
        <w:t xml:space="preserve"> de 1800 a 3000 unidades de medida y actualización. Se consideran que existen lesiones por razón de género cuando </w:t>
      </w:r>
      <w:r w:rsidR="00F304A4" w:rsidRPr="00347A66">
        <w:rPr>
          <w:rFonts w:ascii="Arial" w:eastAsia="Arial" w:hAnsi="Arial" w:cs="Arial"/>
          <w:sz w:val="24"/>
          <w:szCs w:val="24"/>
        </w:rPr>
        <w:t>concurra</w:t>
      </w:r>
      <w:r w:rsidRPr="00347A66">
        <w:rPr>
          <w:rFonts w:ascii="Arial" w:eastAsia="Arial" w:hAnsi="Arial" w:cs="Arial"/>
          <w:sz w:val="24"/>
          <w:szCs w:val="24"/>
        </w:rPr>
        <w:t xml:space="preserve"> cualquiera de las siguientes circunstancias:</w:t>
      </w:r>
    </w:p>
    <w:p w14:paraId="738E1688" w14:textId="77777777" w:rsidR="00347A66" w:rsidRPr="00347A66" w:rsidRDefault="00347A66" w:rsidP="00390838">
      <w:pPr>
        <w:jc w:val="both"/>
        <w:rPr>
          <w:rFonts w:ascii="Arial" w:eastAsia="Arial" w:hAnsi="Arial" w:cs="Arial"/>
          <w:sz w:val="24"/>
          <w:szCs w:val="24"/>
        </w:rPr>
      </w:pPr>
    </w:p>
    <w:p w14:paraId="2D0363CE" w14:textId="4B5816FB"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I.-</w:t>
      </w:r>
      <w:r w:rsidR="00136FB6">
        <w:rPr>
          <w:rFonts w:ascii="Arial" w:eastAsia="Arial" w:hAnsi="Arial" w:cs="Arial"/>
          <w:sz w:val="24"/>
          <w:szCs w:val="24"/>
        </w:rPr>
        <w:t xml:space="preserve"> A la ví</w:t>
      </w:r>
      <w:r w:rsidRPr="00347A66">
        <w:rPr>
          <w:rFonts w:ascii="Arial" w:eastAsia="Arial" w:hAnsi="Arial" w:cs="Arial"/>
          <w:sz w:val="24"/>
          <w:szCs w:val="24"/>
        </w:rPr>
        <w:t>ctima que se le hayan infligido lesiones o practicado mutilaciones genitales o de cualquier tipo, cuando estas impliquen menos</w:t>
      </w:r>
      <w:r w:rsidR="00390838">
        <w:rPr>
          <w:rFonts w:ascii="Arial" w:eastAsia="Arial" w:hAnsi="Arial" w:cs="Arial"/>
          <w:sz w:val="24"/>
          <w:szCs w:val="24"/>
        </w:rPr>
        <w:t>precio a la mujer o a su cuerpo.</w:t>
      </w:r>
    </w:p>
    <w:p w14:paraId="7618AE2C" w14:textId="77777777" w:rsidR="00347A66" w:rsidRPr="00347A66" w:rsidRDefault="00347A66" w:rsidP="00390838">
      <w:pPr>
        <w:jc w:val="both"/>
        <w:rPr>
          <w:rFonts w:ascii="Arial" w:eastAsia="Arial" w:hAnsi="Arial" w:cs="Arial"/>
          <w:sz w:val="24"/>
          <w:szCs w:val="24"/>
        </w:rPr>
      </w:pPr>
      <w:r w:rsidRPr="00347A66">
        <w:rPr>
          <w:rFonts w:ascii="Arial" w:eastAsia="Arial" w:hAnsi="Arial" w:cs="Arial"/>
          <w:sz w:val="24"/>
          <w:szCs w:val="24"/>
        </w:rPr>
        <w:t xml:space="preserve"> </w:t>
      </w:r>
    </w:p>
    <w:p w14:paraId="2BDED41C" w14:textId="77777777"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II.-</w:t>
      </w:r>
      <w:r w:rsidRPr="00347A66">
        <w:rPr>
          <w:rFonts w:ascii="Arial" w:eastAsia="Arial" w:hAnsi="Arial" w:cs="Arial"/>
          <w:sz w:val="24"/>
          <w:szCs w:val="24"/>
        </w:rPr>
        <w:t xml:space="preserve"> Existan datos que establezcan que hubo amenazas relacionadas con el hecho delictuoso, acoso o violencia del sujeto activo en contra de la víctima.</w:t>
      </w:r>
    </w:p>
    <w:p w14:paraId="1E7BEF0B" w14:textId="77777777" w:rsidR="00347A66" w:rsidRPr="00347A66" w:rsidRDefault="00347A66" w:rsidP="00390838">
      <w:pPr>
        <w:jc w:val="both"/>
        <w:rPr>
          <w:rFonts w:ascii="Arial" w:eastAsia="Arial" w:hAnsi="Arial" w:cs="Arial"/>
          <w:sz w:val="24"/>
          <w:szCs w:val="24"/>
        </w:rPr>
      </w:pPr>
    </w:p>
    <w:p w14:paraId="138E4DAB" w14:textId="7D88D6EE"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III.-</w:t>
      </w:r>
      <w:r w:rsidRPr="00347A66">
        <w:rPr>
          <w:rFonts w:ascii="Arial" w:eastAsia="Arial" w:hAnsi="Arial" w:cs="Arial"/>
          <w:sz w:val="24"/>
          <w:szCs w:val="24"/>
        </w:rPr>
        <w:t xml:space="preserve"> Existan antecedentes de violencia familiar, psicológica, económica, laboral, escolar de cualquier tipo motivada por razones de género, del sujeto acti</w:t>
      </w:r>
      <w:r w:rsidR="00390838">
        <w:rPr>
          <w:rFonts w:ascii="Arial" w:eastAsia="Arial" w:hAnsi="Arial" w:cs="Arial"/>
          <w:sz w:val="24"/>
          <w:szCs w:val="24"/>
        </w:rPr>
        <w:t>vo en contra de la víctima.</w:t>
      </w:r>
    </w:p>
    <w:p w14:paraId="55465656" w14:textId="77777777" w:rsidR="00347A66" w:rsidRPr="00347A66" w:rsidRDefault="00347A66" w:rsidP="00390838">
      <w:pPr>
        <w:jc w:val="both"/>
        <w:rPr>
          <w:rFonts w:ascii="Arial" w:eastAsia="Arial" w:hAnsi="Arial" w:cs="Arial"/>
          <w:sz w:val="24"/>
          <w:szCs w:val="24"/>
        </w:rPr>
      </w:pPr>
    </w:p>
    <w:p w14:paraId="066B0A72" w14:textId="30B9E109"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IV.-</w:t>
      </w:r>
      <w:r w:rsidRPr="00347A66">
        <w:rPr>
          <w:rFonts w:ascii="Arial" w:eastAsia="Arial" w:hAnsi="Arial" w:cs="Arial"/>
          <w:sz w:val="24"/>
          <w:szCs w:val="24"/>
        </w:rPr>
        <w:t xml:space="preserve"> La pretensión infructuosa del sujeto activo de establecer y restablecer una relación de parej</w:t>
      </w:r>
      <w:r w:rsidR="00390838">
        <w:rPr>
          <w:rFonts w:ascii="Arial" w:eastAsia="Arial" w:hAnsi="Arial" w:cs="Arial"/>
          <w:sz w:val="24"/>
          <w:szCs w:val="24"/>
        </w:rPr>
        <w:t xml:space="preserve">a o de intimidad con la </w:t>
      </w:r>
      <w:r w:rsidR="006B78B2">
        <w:rPr>
          <w:rFonts w:ascii="Arial" w:eastAsia="Arial" w:hAnsi="Arial" w:cs="Arial"/>
          <w:sz w:val="24"/>
          <w:szCs w:val="24"/>
        </w:rPr>
        <w:t>víctima</w:t>
      </w:r>
      <w:r w:rsidR="00390838">
        <w:rPr>
          <w:rFonts w:ascii="Arial" w:eastAsia="Arial" w:hAnsi="Arial" w:cs="Arial"/>
          <w:sz w:val="24"/>
          <w:szCs w:val="24"/>
        </w:rPr>
        <w:t>.</w:t>
      </w:r>
    </w:p>
    <w:p w14:paraId="537C6BCA" w14:textId="77777777" w:rsidR="00347A66" w:rsidRPr="00347A66" w:rsidRDefault="00347A66" w:rsidP="002F6795">
      <w:pPr>
        <w:jc w:val="both"/>
        <w:rPr>
          <w:rFonts w:ascii="Arial" w:eastAsia="Arial" w:hAnsi="Arial" w:cs="Arial"/>
          <w:sz w:val="24"/>
          <w:szCs w:val="24"/>
        </w:rPr>
      </w:pPr>
    </w:p>
    <w:p w14:paraId="673FFCF2" w14:textId="01A629EA" w:rsidR="00347A66" w:rsidRPr="00347A66" w:rsidRDefault="00347A66" w:rsidP="000D43F9">
      <w:pPr>
        <w:spacing w:line="360" w:lineRule="auto"/>
        <w:jc w:val="both"/>
        <w:rPr>
          <w:rFonts w:ascii="Arial" w:eastAsia="Arial" w:hAnsi="Arial" w:cs="Arial"/>
          <w:sz w:val="24"/>
          <w:szCs w:val="24"/>
        </w:rPr>
      </w:pPr>
      <w:r w:rsidRPr="00DB4CB2">
        <w:rPr>
          <w:rFonts w:ascii="Arial" w:eastAsia="Arial" w:hAnsi="Arial" w:cs="Arial"/>
          <w:b/>
          <w:sz w:val="24"/>
          <w:szCs w:val="24"/>
        </w:rPr>
        <w:t>V.-</w:t>
      </w:r>
      <w:r w:rsidRPr="00347A66">
        <w:rPr>
          <w:rFonts w:ascii="Arial" w:eastAsia="Arial" w:hAnsi="Arial" w:cs="Arial"/>
          <w:sz w:val="24"/>
          <w:szCs w:val="24"/>
        </w:rPr>
        <w:t xml:space="preserve"> Exista evidencia que hubo engaños en la comunicación previa con la víctima antes de las lesio</w:t>
      </w:r>
      <w:r w:rsidR="00DB4CB2">
        <w:rPr>
          <w:rFonts w:ascii="Arial" w:eastAsia="Arial" w:hAnsi="Arial" w:cs="Arial"/>
          <w:sz w:val="24"/>
          <w:szCs w:val="24"/>
        </w:rPr>
        <w:t>nes, a través de redes sociales,</w:t>
      </w:r>
      <w:r w:rsidRPr="00347A66">
        <w:rPr>
          <w:rFonts w:ascii="Arial" w:eastAsia="Arial" w:hAnsi="Arial" w:cs="Arial"/>
          <w:sz w:val="24"/>
          <w:szCs w:val="24"/>
        </w:rPr>
        <w:t xml:space="preserve"> llamadas telefónicas o mensajes de cualquier plataforma tecnológica.</w:t>
      </w:r>
    </w:p>
    <w:p w14:paraId="1C9D347D" w14:textId="1971C93A" w:rsidR="00347A66" w:rsidRPr="00F304A4" w:rsidRDefault="00347A66" w:rsidP="000D43F9">
      <w:pPr>
        <w:spacing w:line="360" w:lineRule="auto"/>
        <w:jc w:val="both"/>
        <w:rPr>
          <w:rFonts w:ascii="Arial" w:eastAsia="Arial" w:hAnsi="Arial" w:cs="Arial"/>
          <w:sz w:val="24"/>
          <w:szCs w:val="24"/>
        </w:rPr>
      </w:pPr>
      <w:r w:rsidRPr="00F304A4">
        <w:rPr>
          <w:rFonts w:ascii="Arial" w:eastAsia="Arial" w:hAnsi="Arial" w:cs="Arial"/>
          <w:sz w:val="24"/>
          <w:szCs w:val="24"/>
        </w:rPr>
        <w:t xml:space="preserve">Si entre el sujeto activo y la victima existe una relación de parentesco por consanguinidad en línea recta sin limitación de grado, o colateral hasta el cuarto grado, o por afinidad hasta el cuarto grado, laboral, docente, sentimental o afectiva y de confianza se impondrá prisión de 5 años más respecto a la sanción establecida en el primer párrafo de este artículo y </w:t>
      </w:r>
      <w:r w:rsidR="00D1117D">
        <w:rPr>
          <w:rFonts w:ascii="Arial" w:eastAsia="Arial" w:hAnsi="Arial" w:cs="Arial"/>
          <w:sz w:val="24"/>
          <w:szCs w:val="24"/>
        </w:rPr>
        <w:t xml:space="preserve">multa </w:t>
      </w:r>
      <w:r w:rsidRPr="00F304A4">
        <w:rPr>
          <w:rFonts w:ascii="Arial" w:eastAsia="Arial" w:hAnsi="Arial" w:cs="Arial"/>
          <w:sz w:val="24"/>
          <w:szCs w:val="24"/>
        </w:rPr>
        <w:t>de 1800 a 3000 unidades de medida y actualización.</w:t>
      </w:r>
    </w:p>
    <w:p w14:paraId="55F36744" w14:textId="77777777" w:rsidR="00347A66" w:rsidRPr="00F304A4" w:rsidRDefault="00347A66" w:rsidP="00F304A4">
      <w:pPr>
        <w:jc w:val="both"/>
        <w:rPr>
          <w:rFonts w:ascii="Arial" w:eastAsia="Arial" w:hAnsi="Arial" w:cs="Arial"/>
          <w:sz w:val="24"/>
          <w:szCs w:val="24"/>
        </w:rPr>
      </w:pPr>
    </w:p>
    <w:p w14:paraId="5D8BD384" w14:textId="5EA2A0F1" w:rsidR="00A812B1" w:rsidRPr="00F304A4" w:rsidRDefault="00347A66" w:rsidP="000D43F9">
      <w:pPr>
        <w:spacing w:line="360" w:lineRule="auto"/>
        <w:jc w:val="both"/>
        <w:rPr>
          <w:rFonts w:ascii="Arial" w:eastAsia="Arial" w:hAnsi="Arial" w:cs="Arial"/>
          <w:sz w:val="24"/>
          <w:szCs w:val="24"/>
        </w:rPr>
      </w:pPr>
      <w:r w:rsidRPr="00F304A4">
        <w:rPr>
          <w:rFonts w:ascii="Arial" w:eastAsia="Arial" w:hAnsi="Arial" w:cs="Arial"/>
          <w:sz w:val="24"/>
          <w:szCs w:val="24"/>
        </w:rPr>
        <w:t>Además de las sanciones descritas en este artículo</w:t>
      </w:r>
      <w:r w:rsidR="00DB4CB2" w:rsidRPr="00F304A4">
        <w:rPr>
          <w:rFonts w:ascii="Arial" w:eastAsia="Arial" w:hAnsi="Arial" w:cs="Arial"/>
          <w:sz w:val="24"/>
          <w:szCs w:val="24"/>
        </w:rPr>
        <w:t>,</w:t>
      </w:r>
      <w:r w:rsidRPr="00F304A4">
        <w:rPr>
          <w:rFonts w:ascii="Arial" w:eastAsia="Arial" w:hAnsi="Arial" w:cs="Arial"/>
          <w:sz w:val="24"/>
          <w:szCs w:val="24"/>
        </w:rPr>
        <w:t xml:space="preserve"> el sujeto activo perderá todos los derechos con relación a la víctima, incluidos los de carácter sucesorio.</w:t>
      </w:r>
    </w:p>
    <w:p w14:paraId="12DD6944" w14:textId="77777777" w:rsidR="00347A66" w:rsidRPr="00F304A4" w:rsidRDefault="00347A66" w:rsidP="00F304A4">
      <w:pPr>
        <w:jc w:val="both"/>
        <w:rPr>
          <w:rFonts w:ascii="Arial" w:eastAsia="Arial" w:hAnsi="Arial" w:cs="Arial"/>
          <w:sz w:val="24"/>
          <w:szCs w:val="24"/>
        </w:rPr>
      </w:pPr>
    </w:p>
    <w:p w14:paraId="48587058" w14:textId="76FF7338" w:rsidR="00347A66" w:rsidRPr="00F304A4" w:rsidRDefault="000C3FE4" w:rsidP="000D43F9">
      <w:pPr>
        <w:spacing w:line="360" w:lineRule="auto"/>
        <w:jc w:val="both"/>
        <w:rPr>
          <w:rFonts w:ascii="Arial" w:eastAsia="Arial" w:hAnsi="Arial" w:cs="Arial"/>
          <w:bCs/>
          <w:sz w:val="24"/>
          <w:szCs w:val="24"/>
          <w:lang w:val="es-MX"/>
        </w:rPr>
      </w:pPr>
      <w:r>
        <w:rPr>
          <w:rFonts w:ascii="Arial" w:eastAsia="Arial" w:hAnsi="Arial" w:cs="Arial"/>
          <w:b/>
          <w:sz w:val="24"/>
          <w:szCs w:val="24"/>
          <w:lang w:val="es-MX"/>
        </w:rPr>
        <w:t>Artículo 367 t</w:t>
      </w:r>
      <w:r w:rsidR="00DB4CB2" w:rsidRPr="00F304A4">
        <w:rPr>
          <w:rFonts w:ascii="Arial" w:eastAsia="Arial" w:hAnsi="Arial" w:cs="Arial"/>
          <w:b/>
          <w:sz w:val="24"/>
          <w:szCs w:val="24"/>
          <w:lang w:val="es-MX"/>
        </w:rPr>
        <w:t>er.</w:t>
      </w:r>
      <w:r w:rsidR="00347A66" w:rsidRPr="00F304A4">
        <w:rPr>
          <w:rFonts w:ascii="Arial" w:eastAsia="Arial" w:hAnsi="Arial" w:cs="Arial"/>
          <w:b/>
          <w:sz w:val="24"/>
          <w:szCs w:val="24"/>
          <w:lang w:val="es-MX"/>
        </w:rPr>
        <w:t xml:space="preserve">- </w:t>
      </w:r>
      <w:r w:rsidR="00347A66" w:rsidRPr="00F304A4">
        <w:rPr>
          <w:rFonts w:ascii="Arial" w:eastAsia="Arial" w:hAnsi="Arial" w:cs="Arial"/>
          <w:bCs/>
          <w:sz w:val="24"/>
          <w:szCs w:val="24"/>
          <w:lang w:val="es-MX"/>
        </w:rPr>
        <w:t>Las sanciones descritas en el artículo anterior se aumentarán hasta la mitad en los siguientes casos:</w:t>
      </w:r>
    </w:p>
    <w:p w14:paraId="03DAB3BE" w14:textId="77777777" w:rsidR="00347A66" w:rsidRPr="00F304A4" w:rsidRDefault="00347A66" w:rsidP="008E3E09">
      <w:pPr>
        <w:jc w:val="both"/>
        <w:rPr>
          <w:rFonts w:ascii="Arial" w:eastAsia="Arial" w:hAnsi="Arial" w:cs="Arial"/>
          <w:bCs/>
          <w:sz w:val="24"/>
          <w:szCs w:val="24"/>
          <w:lang w:val="es-MX"/>
        </w:rPr>
      </w:pPr>
    </w:p>
    <w:p w14:paraId="782E3658" w14:textId="05FFE519" w:rsidR="00347A66" w:rsidRPr="00F304A4" w:rsidRDefault="00347A66" w:rsidP="000D43F9">
      <w:pPr>
        <w:spacing w:line="360" w:lineRule="auto"/>
        <w:jc w:val="both"/>
        <w:rPr>
          <w:rFonts w:ascii="Arial" w:eastAsia="Arial" w:hAnsi="Arial" w:cs="Arial"/>
          <w:bCs/>
          <w:sz w:val="24"/>
          <w:szCs w:val="24"/>
          <w:lang w:val="es-MX"/>
        </w:rPr>
      </w:pPr>
      <w:r w:rsidRPr="00F304A4">
        <w:rPr>
          <w:rFonts w:ascii="Arial" w:eastAsia="Arial" w:hAnsi="Arial" w:cs="Arial"/>
          <w:b/>
          <w:bCs/>
          <w:sz w:val="24"/>
          <w:szCs w:val="24"/>
          <w:lang w:val="es-MX"/>
        </w:rPr>
        <w:t>I.-</w:t>
      </w:r>
      <w:r w:rsidRPr="00F304A4">
        <w:rPr>
          <w:rFonts w:ascii="Arial" w:eastAsia="Arial" w:hAnsi="Arial" w:cs="Arial"/>
          <w:bCs/>
          <w:sz w:val="24"/>
          <w:szCs w:val="24"/>
          <w:lang w:val="es-MX"/>
        </w:rPr>
        <w:t xml:space="preserve"> Cuando las lesiones sean provocadas mediante el em</w:t>
      </w:r>
      <w:r w:rsidR="00DB4CB2" w:rsidRPr="00F304A4">
        <w:rPr>
          <w:rFonts w:ascii="Arial" w:eastAsia="Arial" w:hAnsi="Arial" w:cs="Arial"/>
          <w:bCs/>
          <w:sz w:val="24"/>
          <w:szCs w:val="24"/>
          <w:lang w:val="es-MX"/>
        </w:rPr>
        <w:t>pleo de sustancias corrosivas.</w:t>
      </w:r>
    </w:p>
    <w:p w14:paraId="1FE7C242" w14:textId="77777777" w:rsidR="00347A66" w:rsidRPr="00F304A4" w:rsidRDefault="00347A66" w:rsidP="008E3E09">
      <w:pPr>
        <w:jc w:val="both"/>
        <w:rPr>
          <w:rFonts w:ascii="Arial" w:eastAsia="Arial" w:hAnsi="Arial" w:cs="Arial"/>
          <w:bCs/>
          <w:sz w:val="24"/>
          <w:szCs w:val="24"/>
          <w:lang w:val="es-MX"/>
        </w:rPr>
      </w:pPr>
    </w:p>
    <w:p w14:paraId="19143439" w14:textId="5E1D5575" w:rsidR="00347A66" w:rsidRPr="00F304A4" w:rsidRDefault="00347A66" w:rsidP="000D43F9">
      <w:pPr>
        <w:spacing w:line="360" w:lineRule="auto"/>
        <w:jc w:val="both"/>
        <w:rPr>
          <w:rFonts w:ascii="Arial" w:eastAsia="Arial" w:hAnsi="Arial" w:cs="Arial"/>
          <w:bCs/>
          <w:sz w:val="24"/>
          <w:szCs w:val="24"/>
          <w:lang w:val="es-MX"/>
        </w:rPr>
      </w:pPr>
      <w:r w:rsidRPr="00F304A4">
        <w:rPr>
          <w:rFonts w:ascii="Arial" w:eastAsia="Arial" w:hAnsi="Arial" w:cs="Arial"/>
          <w:b/>
          <w:bCs/>
          <w:sz w:val="24"/>
          <w:szCs w:val="24"/>
          <w:lang w:val="es-MX"/>
        </w:rPr>
        <w:t>II.-</w:t>
      </w:r>
      <w:r w:rsidRPr="00F304A4">
        <w:rPr>
          <w:rFonts w:ascii="Arial" w:eastAsia="Arial" w:hAnsi="Arial" w:cs="Arial"/>
          <w:bCs/>
          <w:sz w:val="24"/>
          <w:szCs w:val="24"/>
          <w:lang w:val="es-MX"/>
        </w:rPr>
        <w:t xml:space="preserve"> Cuando las lesiones sean provocadas en los órganos genitales femeninos y mamas, excluyendo aquellas que por motivo de </w:t>
      </w:r>
      <w:r w:rsidR="00DB4CB2" w:rsidRPr="00F304A4">
        <w:rPr>
          <w:rFonts w:ascii="Arial" w:eastAsia="Arial" w:hAnsi="Arial" w:cs="Arial"/>
          <w:bCs/>
          <w:sz w:val="24"/>
          <w:szCs w:val="24"/>
          <w:lang w:val="es-MX"/>
        </w:rPr>
        <w:t>salud deban llevarse a cabo.</w:t>
      </w:r>
    </w:p>
    <w:p w14:paraId="372424CE" w14:textId="77777777" w:rsidR="00347A66" w:rsidRPr="00F304A4" w:rsidRDefault="00347A66" w:rsidP="008E3E09">
      <w:pPr>
        <w:jc w:val="both"/>
        <w:rPr>
          <w:rFonts w:ascii="Arial" w:eastAsia="Arial" w:hAnsi="Arial" w:cs="Arial"/>
          <w:bCs/>
          <w:sz w:val="24"/>
          <w:szCs w:val="24"/>
          <w:lang w:val="es-MX"/>
        </w:rPr>
      </w:pPr>
    </w:p>
    <w:p w14:paraId="00A4D239" w14:textId="6F97F737" w:rsidR="00347A66" w:rsidRPr="00F304A4" w:rsidRDefault="00347A66" w:rsidP="000D43F9">
      <w:pPr>
        <w:spacing w:line="360" w:lineRule="auto"/>
        <w:jc w:val="both"/>
        <w:rPr>
          <w:rFonts w:ascii="Arial" w:eastAsia="Arial" w:hAnsi="Arial" w:cs="Arial"/>
          <w:bCs/>
          <w:sz w:val="24"/>
          <w:szCs w:val="24"/>
          <w:lang w:val="es-MX"/>
        </w:rPr>
      </w:pPr>
      <w:r w:rsidRPr="00F304A4">
        <w:rPr>
          <w:rFonts w:ascii="Arial" w:eastAsia="Arial" w:hAnsi="Arial" w:cs="Arial"/>
          <w:b/>
          <w:bCs/>
          <w:sz w:val="24"/>
          <w:szCs w:val="24"/>
          <w:lang w:val="es-MX"/>
        </w:rPr>
        <w:t>III.-</w:t>
      </w:r>
      <w:r w:rsidRPr="00F304A4">
        <w:rPr>
          <w:rFonts w:ascii="Arial" w:eastAsia="Arial" w:hAnsi="Arial" w:cs="Arial"/>
          <w:bCs/>
          <w:sz w:val="24"/>
          <w:szCs w:val="24"/>
          <w:lang w:val="es-MX"/>
        </w:rPr>
        <w:t xml:space="preserve"> Cuando las lesiones sean causadas a una muj</w:t>
      </w:r>
      <w:r w:rsidR="00DB4CB2" w:rsidRPr="00F304A4">
        <w:rPr>
          <w:rFonts w:ascii="Arial" w:eastAsia="Arial" w:hAnsi="Arial" w:cs="Arial"/>
          <w:bCs/>
          <w:sz w:val="24"/>
          <w:szCs w:val="24"/>
          <w:lang w:val="es-MX"/>
        </w:rPr>
        <w:t>er menor de edad o adulta mayor.</w:t>
      </w:r>
    </w:p>
    <w:p w14:paraId="4E2190F3" w14:textId="77777777" w:rsidR="00347A66" w:rsidRPr="00F304A4" w:rsidRDefault="00347A66" w:rsidP="008E3E09">
      <w:pPr>
        <w:jc w:val="both"/>
        <w:rPr>
          <w:rFonts w:ascii="Arial" w:eastAsia="Arial" w:hAnsi="Arial" w:cs="Arial"/>
          <w:bCs/>
          <w:sz w:val="24"/>
          <w:szCs w:val="24"/>
          <w:lang w:val="es-MX"/>
        </w:rPr>
      </w:pPr>
    </w:p>
    <w:p w14:paraId="78C2959D" w14:textId="308EBE8D" w:rsidR="00347A66" w:rsidRPr="00F304A4" w:rsidRDefault="00347A66" w:rsidP="000D43F9">
      <w:pPr>
        <w:spacing w:line="360" w:lineRule="auto"/>
        <w:jc w:val="both"/>
        <w:rPr>
          <w:rFonts w:ascii="Arial" w:eastAsia="Arial" w:hAnsi="Arial" w:cs="Arial"/>
          <w:bCs/>
          <w:sz w:val="24"/>
          <w:szCs w:val="24"/>
          <w:lang w:val="es-MX"/>
        </w:rPr>
      </w:pPr>
      <w:r w:rsidRPr="00F304A4">
        <w:rPr>
          <w:rFonts w:ascii="Arial" w:eastAsia="Arial" w:hAnsi="Arial" w:cs="Arial"/>
          <w:b/>
          <w:bCs/>
          <w:sz w:val="24"/>
          <w:szCs w:val="24"/>
          <w:lang w:val="es-MX"/>
        </w:rPr>
        <w:t>IV.-</w:t>
      </w:r>
      <w:r w:rsidRPr="00F304A4">
        <w:rPr>
          <w:rFonts w:ascii="Arial" w:eastAsia="Arial" w:hAnsi="Arial" w:cs="Arial"/>
          <w:bCs/>
          <w:sz w:val="24"/>
          <w:szCs w:val="24"/>
          <w:lang w:val="es-MX"/>
        </w:rPr>
        <w:t xml:space="preserve"> Cuando se ejecutan las lesiones por orden o instrucción de una tercera </w:t>
      </w:r>
      <w:r w:rsidR="00DB4CB2" w:rsidRPr="00F304A4">
        <w:rPr>
          <w:rFonts w:ascii="Arial" w:eastAsia="Arial" w:hAnsi="Arial" w:cs="Arial"/>
          <w:bCs/>
          <w:sz w:val="24"/>
          <w:szCs w:val="24"/>
          <w:lang w:val="es-MX"/>
        </w:rPr>
        <w:t>persona mediante una recompensa.</w:t>
      </w:r>
    </w:p>
    <w:p w14:paraId="5BF29D72" w14:textId="77777777" w:rsidR="00347A66" w:rsidRPr="00F304A4" w:rsidRDefault="00347A66" w:rsidP="008E3E09">
      <w:pPr>
        <w:jc w:val="both"/>
        <w:rPr>
          <w:rFonts w:ascii="Arial" w:eastAsia="Arial" w:hAnsi="Arial" w:cs="Arial"/>
          <w:bCs/>
          <w:sz w:val="24"/>
          <w:szCs w:val="24"/>
          <w:lang w:val="es-MX"/>
        </w:rPr>
      </w:pPr>
    </w:p>
    <w:p w14:paraId="08E1CC19" w14:textId="058F1089" w:rsidR="00A812B1" w:rsidRPr="00F304A4" w:rsidRDefault="00347A66" w:rsidP="000D43F9">
      <w:pPr>
        <w:spacing w:line="360" w:lineRule="auto"/>
        <w:jc w:val="both"/>
        <w:rPr>
          <w:rFonts w:ascii="Arial" w:eastAsia="Arial" w:hAnsi="Arial" w:cs="Arial"/>
          <w:bCs/>
          <w:sz w:val="24"/>
          <w:szCs w:val="24"/>
        </w:rPr>
      </w:pPr>
      <w:r w:rsidRPr="00F304A4">
        <w:rPr>
          <w:rFonts w:ascii="Arial" w:eastAsia="Arial" w:hAnsi="Arial" w:cs="Arial"/>
          <w:b/>
          <w:bCs/>
          <w:sz w:val="24"/>
          <w:szCs w:val="24"/>
          <w:lang w:val="es-MX"/>
        </w:rPr>
        <w:t>V.-</w:t>
      </w:r>
      <w:r w:rsidRPr="00F304A4">
        <w:rPr>
          <w:rFonts w:ascii="Arial" w:eastAsia="Arial" w:hAnsi="Arial" w:cs="Arial"/>
          <w:bCs/>
          <w:sz w:val="24"/>
          <w:szCs w:val="24"/>
          <w:lang w:val="es-MX"/>
        </w:rPr>
        <w:t xml:space="preserve"> Cuando el agresor cause las lesiones bajo los efectos del alcohol o cualquier estupefaciente.</w:t>
      </w:r>
    </w:p>
    <w:p w14:paraId="595F8557" w14:textId="77777777" w:rsidR="00A812B1" w:rsidRPr="00F304A4" w:rsidRDefault="00A812B1" w:rsidP="00F304A4">
      <w:pPr>
        <w:jc w:val="both"/>
        <w:rPr>
          <w:rFonts w:ascii="Arial" w:eastAsia="Arial" w:hAnsi="Arial" w:cs="Arial"/>
          <w:sz w:val="24"/>
          <w:szCs w:val="24"/>
        </w:rPr>
      </w:pPr>
    </w:p>
    <w:p w14:paraId="39F72D9A" w14:textId="51DF8702" w:rsidR="00A812B1" w:rsidRPr="00F304A4" w:rsidRDefault="000C3FE4" w:rsidP="000D43F9">
      <w:pPr>
        <w:spacing w:line="360" w:lineRule="auto"/>
        <w:jc w:val="both"/>
        <w:rPr>
          <w:rFonts w:ascii="Arial" w:eastAsia="Arial" w:hAnsi="Arial" w:cs="Arial"/>
          <w:bCs/>
          <w:sz w:val="24"/>
          <w:szCs w:val="24"/>
          <w:lang w:val="es-MX"/>
        </w:rPr>
      </w:pPr>
      <w:r>
        <w:rPr>
          <w:rFonts w:ascii="Arial" w:eastAsia="Arial" w:hAnsi="Arial" w:cs="Arial"/>
          <w:b/>
          <w:sz w:val="24"/>
          <w:szCs w:val="24"/>
          <w:lang w:val="es-MX"/>
        </w:rPr>
        <w:t xml:space="preserve">Art. 367 </w:t>
      </w:r>
      <w:proofErr w:type="spellStart"/>
      <w:r>
        <w:rPr>
          <w:rFonts w:ascii="Arial" w:eastAsia="Arial" w:hAnsi="Arial" w:cs="Arial"/>
          <w:b/>
          <w:sz w:val="24"/>
          <w:szCs w:val="24"/>
          <w:lang w:val="es-MX"/>
        </w:rPr>
        <w:t>quá</w:t>
      </w:r>
      <w:bookmarkStart w:id="0" w:name="_GoBack"/>
      <w:bookmarkEnd w:id="0"/>
      <w:r w:rsidR="00347A66" w:rsidRPr="00F304A4">
        <w:rPr>
          <w:rFonts w:ascii="Arial" w:eastAsia="Arial" w:hAnsi="Arial" w:cs="Arial"/>
          <w:b/>
          <w:sz w:val="24"/>
          <w:szCs w:val="24"/>
          <w:lang w:val="es-MX"/>
        </w:rPr>
        <w:t>ter</w:t>
      </w:r>
      <w:proofErr w:type="spellEnd"/>
      <w:r w:rsidR="00347A66" w:rsidRPr="00F304A4">
        <w:rPr>
          <w:rFonts w:ascii="Arial" w:eastAsia="Arial" w:hAnsi="Arial" w:cs="Arial"/>
          <w:b/>
          <w:sz w:val="24"/>
          <w:szCs w:val="24"/>
          <w:lang w:val="es-MX"/>
        </w:rPr>
        <w:t xml:space="preserve">.- </w:t>
      </w:r>
      <w:r w:rsidR="00347A66" w:rsidRPr="00F304A4">
        <w:rPr>
          <w:rFonts w:ascii="Arial" w:eastAsia="Arial" w:hAnsi="Arial" w:cs="Arial"/>
          <w:bCs/>
          <w:sz w:val="24"/>
          <w:szCs w:val="24"/>
          <w:lang w:val="es-MX"/>
        </w:rPr>
        <w:t>Al servidor público que retarde o entorpezca maliciosamente o por negligencia la procuración o administración de justicia, cuando se trate de la investigación del delito de lesiones por razones de g</w:t>
      </w:r>
      <w:r w:rsidR="00DB4CB2" w:rsidRPr="00F304A4">
        <w:rPr>
          <w:rFonts w:ascii="Arial" w:eastAsia="Arial" w:hAnsi="Arial" w:cs="Arial"/>
          <w:bCs/>
          <w:sz w:val="24"/>
          <w:szCs w:val="24"/>
          <w:lang w:val="es-MX"/>
        </w:rPr>
        <w:t>é</w:t>
      </w:r>
      <w:r w:rsidR="00347A66" w:rsidRPr="00F304A4">
        <w:rPr>
          <w:rFonts w:ascii="Arial" w:eastAsia="Arial" w:hAnsi="Arial" w:cs="Arial"/>
          <w:bCs/>
          <w:sz w:val="24"/>
          <w:szCs w:val="24"/>
          <w:lang w:val="es-MX"/>
        </w:rPr>
        <w:t xml:space="preserve">nero se le impondrán de 2 a 5 años de prisión y </w:t>
      </w:r>
      <w:r w:rsidR="003A3836">
        <w:rPr>
          <w:rFonts w:ascii="Arial" w:eastAsia="Arial" w:hAnsi="Arial" w:cs="Arial"/>
          <w:bCs/>
          <w:sz w:val="24"/>
          <w:szCs w:val="24"/>
          <w:lang w:val="es-MX"/>
        </w:rPr>
        <w:t xml:space="preserve">multa </w:t>
      </w:r>
      <w:r w:rsidR="00347A66" w:rsidRPr="00F304A4">
        <w:rPr>
          <w:rFonts w:ascii="Arial" w:eastAsia="Arial" w:hAnsi="Arial" w:cs="Arial"/>
          <w:bCs/>
          <w:sz w:val="24"/>
          <w:szCs w:val="24"/>
          <w:lang w:val="es-MX"/>
        </w:rPr>
        <w:t>de 300 a 900 unidades de medida y actualización, además será destituido e inhabilitado de tres a diez años para desempeñar otro empleo, cargo o comisión públicos.</w:t>
      </w:r>
    </w:p>
    <w:p w14:paraId="5A9D3374" w14:textId="77777777" w:rsidR="008474D9" w:rsidRPr="00F304A4" w:rsidRDefault="008474D9" w:rsidP="00F304A4">
      <w:pPr>
        <w:jc w:val="both"/>
        <w:rPr>
          <w:rFonts w:ascii="Arial" w:eastAsia="Arial" w:hAnsi="Arial" w:cs="Arial"/>
          <w:b/>
          <w:sz w:val="24"/>
          <w:szCs w:val="24"/>
        </w:rPr>
      </w:pPr>
    </w:p>
    <w:p w14:paraId="5BCBC00E" w14:textId="48F15D9D" w:rsidR="008474D9" w:rsidRPr="00F304A4" w:rsidRDefault="00A31A36" w:rsidP="000D43F9">
      <w:pPr>
        <w:spacing w:line="360" w:lineRule="auto"/>
        <w:jc w:val="center"/>
        <w:rPr>
          <w:rFonts w:ascii="Arial" w:eastAsia="Arial" w:hAnsi="Arial" w:cs="Arial"/>
          <w:b/>
          <w:sz w:val="24"/>
          <w:szCs w:val="24"/>
        </w:rPr>
      </w:pPr>
      <w:r w:rsidRPr="00F304A4">
        <w:rPr>
          <w:rFonts w:ascii="Arial" w:eastAsia="Arial" w:hAnsi="Arial" w:cs="Arial"/>
          <w:b/>
          <w:sz w:val="24"/>
          <w:szCs w:val="24"/>
        </w:rPr>
        <w:t>Transitorio</w:t>
      </w:r>
      <w:r w:rsidR="00DB4CB2" w:rsidRPr="00F304A4">
        <w:rPr>
          <w:rFonts w:ascii="Arial" w:eastAsia="Arial" w:hAnsi="Arial" w:cs="Arial"/>
          <w:b/>
          <w:sz w:val="24"/>
          <w:szCs w:val="24"/>
        </w:rPr>
        <w:t>s</w:t>
      </w:r>
    </w:p>
    <w:p w14:paraId="0CF12D37" w14:textId="77777777" w:rsidR="00347A66" w:rsidRPr="00F304A4" w:rsidRDefault="00347A66" w:rsidP="00F304A4">
      <w:pPr>
        <w:jc w:val="center"/>
        <w:rPr>
          <w:rFonts w:ascii="Arial" w:eastAsia="Arial" w:hAnsi="Arial" w:cs="Arial"/>
          <w:b/>
          <w:sz w:val="24"/>
          <w:szCs w:val="24"/>
        </w:rPr>
      </w:pPr>
    </w:p>
    <w:p w14:paraId="4410823D" w14:textId="48614230" w:rsidR="00DB4CB2" w:rsidRPr="00F304A4" w:rsidRDefault="00DB4CB2" w:rsidP="000D43F9">
      <w:pPr>
        <w:spacing w:line="360" w:lineRule="auto"/>
        <w:jc w:val="both"/>
        <w:rPr>
          <w:rFonts w:ascii="Arial" w:eastAsia="Arial" w:hAnsi="Arial" w:cs="Arial"/>
          <w:b/>
          <w:sz w:val="24"/>
          <w:szCs w:val="24"/>
        </w:rPr>
      </w:pPr>
      <w:r w:rsidRPr="00F304A4">
        <w:rPr>
          <w:rFonts w:ascii="Arial" w:eastAsia="Arial" w:hAnsi="Arial" w:cs="Arial"/>
          <w:b/>
          <w:sz w:val="24"/>
          <w:szCs w:val="24"/>
        </w:rPr>
        <w:t>Entrada en vigor</w:t>
      </w:r>
    </w:p>
    <w:p w14:paraId="6B4ED136" w14:textId="4AD05848" w:rsidR="008474D9" w:rsidRPr="00F304A4" w:rsidRDefault="00A31A36" w:rsidP="00DB4CB2">
      <w:pPr>
        <w:spacing w:line="360" w:lineRule="auto"/>
        <w:jc w:val="both"/>
        <w:rPr>
          <w:rFonts w:ascii="Arial" w:eastAsia="Arial" w:hAnsi="Arial" w:cs="Arial"/>
          <w:sz w:val="24"/>
          <w:szCs w:val="24"/>
        </w:rPr>
      </w:pPr>
      <w:r w:rsidRPr="00F304A4">
        <w:rPr>
          <w:rFonts w:ascii="Arial" w:eastAsia="Arial" w:hAnsi="Arial" w:cs="Arial"/>
          <w:b/>
          <w:sz w:val="24"/>
          <w:szCs w:val="24"/>
        </w:rPr>
        <w:t xml:space="preserve">Artículo </w:t>
      </w:r>
      <w:r w:rsidR="00DB4CB2" w:rsidRPr="00F304A4">
        <w:rPr>
          <w:rFonts w:ascii="Arial" w:eastAsia="Arial" w:hAnsi="Arial" w:cs="Arial"/>
          <w:b/>
          <w:sz w:val="24"/>
          <w:szCs w:val="24"/>
        </w:rPr>
        <w:t>primero</w:t>
      </w:r>
      <w:r w:rsidRPr="00F304A4">
        <w:rPr>
          <w:rFonts w:ascii="Arial" w:eastAsia="Arial" w:hAnsi="Arial" w:cs="Arial"/>
          <w:b/>
          <w:sz w:val="24"/>
          <w:szCs w:val="24"/>
        </w:rPr>
        <w:t xml:space="preserve">. </w:t>
      </w:r>
      <w:r w:rsidRPr="00F304A4">
        <w:rPr>
          <w:rFonts w:ascii="Arial" w:eastAsia="Arial" w:hAnsi="Arial" w:cs="Arial"/>
          <w:sz w:val="24"/>
          <w:szCs w:val="24"/>
        </w:rPr>
        <w:t>Este decreto entrará en vigor el día siguiente al de su publicación en el diario oficial del Gobierno del Estado de Yucatán.</w:t>
      </w:r>
    </w:p>
    <w:p w14:paraId="35D79541" w14:textId="77777777" w:rsidR="00DB4CB2" w:rsidRPr="00F304A4" w:rsidRDefault="00DB4CB2" w:rsidP="00F304A4">
      <w:pPr>
        <w:jc w:val="both"/>
        <w:rPr>
          <w:rFonts w:ascii="Arial" w:eastAsia="Arial" w:hAnsi="Arial" w:cs="Arial"/>
          <w:sz w:val="24"/>
          <w:szCs w:val="24"/>
        </w:rPr>
      </w:pPr>
    </w:p>
    <w:p w14:paraId="2A85A2F3" w14:textId="16CFE640" w:rsidR="00DB4CB2" w:rsidRPr="00F304A4" w:rsidRDefault="00DB4CB2" w:rsidP="00DB4CB2">
      <w:pPr>
        <w:spacing w:line="360" w:lineRule="auto"/>
        <w:jc w:val="both"/>
        <w:rPr>
          <w:rFonts w:ascii="Arial" w:eastAsia="Arial" w:hAnsi="Arial" w:cs="Arial"/>
          <w:b/>
          <w:sz w:val="24"/>
          <w:szCs w:val="24"/>
        </w:rPr>
      </w:pPr>
      <w:r w:rsidRPr="00F304A4">
        <w:rPr>
          <w:rFonts w:ascii="Arial" w:eastAsia="Arial" w:hAnsi="Arial" w:cs="Arial"/>
          <w:b/>
          <w:sz w:val="24"/>
          <w:szCs w:val="24"/>
        </w:rPr>
        <w:t>Cláusula derogatoria</w:t>
      </w:r>
    </w:p>
    <w:p w14:paraId="5EE51E7F" w14:textId="244B58C9" w:rsidR="00DB4CB2" w:rsidRPr="00F304A4" w:rsidRDefault="00DB4CB2" w:rsidP="00DB4CB2">
      <w:pPr>
        <w:spacing w:line="360" w:lineRule="auto"/>
        <w:jc w:val="both"/>
        <w:rPr>
          <w:rFonts w:ascii="Arial" w:eastAsia="Arial" w:hAnsi="Arial" w:cs="Arial"/>
          <w:b/>
          <w:sz w:val="24"/>
          <w:szCs w:val="24"/>
        </w:rPr>
      </w:pPr>
      <w:r w:rsidRPr="00F304A4">
        <w:rPr>
          <w:rFonts w:ascii="Arial" w:eastAsia="Arial" w:hAnsi="Arial" w:cs="Arial"/>
          <w:b/>
          <w:sz w:val="24"/>
          <w:szCs w:val="24"/>
        </w:rPr>
        <w:t xml:space="preserve">Artículo segundo. </w:t>
      </w:r>
      <w:r w:rsidRPr="00F304A4">
        <w:rPr>
          <w:rFonts w:ascii="Arial" w:eastAsia="Arial" w:hAnsi="Arial" w:cs="Arial"/>
          <w:sz w:val="24"/>
          <w:szCs w:val="24"/>
        </w:rPr>
        <w:t>Se derogan las disposiciones de igual o menor jerarquía en lo que se opongan a lo establecido en este decreto.</w:t>
      </w:r>
    </w:p>
    <w:p w14:paraId="49BCEA98" w14:textId="77777777" w:rsidR="008474D9" w:rsidRPr="00F304A4" w:rsidRDefault="008474D9" w:rsidP="000D43F9">
      <w:pPr>
        <w:spacing w:line="360" w:lineRule="auto"/>
        <w:ind w:firstLine="709"/>
        <w:jc w:val="both"/>
        <w:rPr>
          <w:rFonts w:ascii="Arial" w:eastAsia="Arial" w:hAnsi="Arial" w:cs="Arial"/>
          <w:sz w:val="24"/>
          <w:szCs w:val="24"/>
        </w:rPr>
      </w:pPr>
    </w:p>
    <w:p w14:paraId="6F80AB4C" w14:textId="2A1FD21C" w:rsidR="008474D9" w:rsidRPr="00F304A4" w:rsidRDefault="00A31A36" w:rsidP="005A11D1">
      <w:pPr>
        <w:jc w:val="both"/>
        <w:rPr>
          <w:rFonts w:ascii="Arial" w:eastAsia="Arial" w:hAnsi="Arial" w:cs="Arial"/>
          <w:b/>
          <w:sz w:val="24"/>
          <w:szCs w:val="24"/>
        </w:rPr>
      </w:pPr>
      <w:r w:rsidRPr="00F304A4">
        <w:rPr>
          <w:rFonts w:ascii="Arial" w:eastAsia="Arial" w:hAnsi="Arial" w:cs="Arial"/>
          <w:b/>
          <w:sz w:val="24"/>
          <w:szCs w:val="24"/>
        </w:rPr>
        <w:t>DADO EN LA SALA DE USOS MÚLTIPLES “MAESTRA CONSUELO ZAVALA CASTILLO” DEL RECINTO DEL PODER LEGISLATIVO, EN LA CIUDAD DE MÉRIDA, YUCATÁN</w:t>
      </w:r>
      <w:r w:rsidR="00A812B1" w:rsidRPr="00F304A4">
        <w:rPr>
          <w:rFonts w:ascii="Arial" w:eastAsia="Arial" w:hAnsi="Arial" w:cs="Arial"/>
          <w:b/>
          <w:sz w:val="24"/>
          <w:szCs w:val="24"/>
        </w:rPr>
        <w:t xml:space="preserve">, A LOS </w:t>
      </w:r>
      <w:r w:rsidR="005A11D1" w:rsidRPr="00F304A4">
        <w:rPr>
          <w:rFonts w:ascii="Arial" w:eastAsia="Arial" w:hAnsi="Arial" w:cs="Arial"/>
          <w:b/>
          <w:sz w:val="24"/>
          <w:szCs w:val="24"/>
        </w:rPr>
        <w:t>VEINTE</w:t>
      </w:r>
      <w:r w:rsidRPr="00F304A4">
        <w:rPr>
          <w:rFonts w:ascii="Arial" w:eastAsia="Arial" w:hAnsi="Arial" w:cs="Arial"/>
          <w:b/>
          <w:sz w:val="24"/>
          <w:szCs w:val="24"/>
        </w:rPr>
        <w:t xml:space="preserve"> DÍAS DEL MES DE </w:t>
      </w:r>
      <w:r w:rsidR="005A11D1" w:rsidRPr="00F304A4">
        <w:rPr>
          <w:rFonts w:ascii="Arial" w:eastAsia="Arial" w:hAnsi="Arial" w:cs="Arial"/>
          <w:b/>
          <w:sz w:val="24"/>
          <w:szCs w:val="24"/>
        </w:rPr>
        <w:t>JULIO</w:t>
      </w:r>
      <w:r w:rsidRPr="00F304A4">
        <w:rPr>
          <w:rFonts w:ascii="Arial" w:eastAsia="Arial" w:hAnsi="Arial" w:cs="Arial"/>
          <w:b/>
          <w:sz w:val="24"/>
          <w:szCs w:val="24"/>
        </w:rPr>
        <w:t xml:space="preserve"> DEL AÑO DOS MIL VEINT</w:t>
      </w:r>
      <w:r w:rsidR="00347A66" w:rsidRPr="00F304A4">
        <w:rPr>
          <w:rFonts w:ascii="Arial" w:eastAsia="Arial" w:hAnsi="Arial" w:cs="Arial"/>
          <w:b/>
          <w:sz w:val="24"/>
          <w:szCs w:val="24"/>
        </w:rPr>
        <w:t>IUNO.</w:t>
      </w:r>
    </w:p>
    <w:p w14:paraId="363879E5" w14:textId="77777777" w:rsidR="008474D9" w:rsidRDefault="008474D9">
      <w:pPr>
        <w:ind w:firstLine="709"/>
        <w:jc w:val="both"/>
        <w:rPr>
          <w:rFonts w:ascii="Arial" w:eastAsia="Arial" w:hAnsi="Arial" w:cs="Arial"/>
          <w:b/>
          <w:sz w:val="24"/>
          <w:szCs w:val="24"/>
        </w:rPr>
      </w:pPr>
    </w:p>
    <w:p w14:paraId="2FA926A0" w14:textId="77777777" w:rsidR="008474D9" w:rsidRPr="005A11D1" w:rsidRDefault="00A31A36" w:rsidP="005A11D1">
      <w:pPr>
        <w:pBdr>
          <w:top w:val="nil"/>
          <w:left w:val="nil"/>
          <w:bottom w:val="nil"/>
          <w:right w:val="nil"/>
          <w:between w:val="nil"/>
        </w:pBdr>
        <w:jc w:val="center"/>
        <w:rPr>
          <w:rFonts w:ascii="Arial" w:eastAsia="Arial" w:hAnsi="Arial" w:cs="Arial"/>
          <w:b/>
          <w:smallCaps/>
          <w:color w:val="000000"/>
          <w:sz w:val="22"/>
          <w:szCs w:val="22"/>
        </w:rPr>
      </w:pPr>
      <w:bookmarkStart w:id="1" w:name="_3znysh7" w:colFirst="0" w:colLast="0"/>
      <w:bookmarkEnd w:id="1"/>
      <w:r w:rsidRPr="005A11D1">
        <w:rPr>
          <w:rFonts w:ascii="Arial" w:eastAsia="Arial" w:hAnsi="Arial" w:cs="Arial"/>
          <w:b/>
          <w:smallCaps/>
          <w:color w:val="000000"/>
          <w:sz w:val="22"/>
          <w:szCs w:val="22"/>
        </w:rPr>
        <w:t>COMISIÓN PERMANENTE DE JUSTICIA Y SEGURIDAD PÚBLICA.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125"/>
        <w:gridCol w:w="2313"/>
        <w:gridCol w:w="2460"/>
      </w:tblGrid>
      <w:tr w:rsidR="003E1CCE" w:rsidRPr="004D0910" w14:paraId="6EBF5696" w14:textId="77777777" w:rsidTr="0017757D">
        <w:trPr>
          <w:trHeight w:val="693"/>
          <w:tblHeader/>
          <w:jc w:val="center"/>
        </w:trPr>
        <w:tc>
          <w:tcPr>
            <w:tcW w:w="2311" w:type="dxa"/>
            <w:tcBorders>
              <w:bottom w:val="single" w:sz="4" w:space="0" w:color="auto"/>
            </w:tcBorders>
            <w:shd w:val="clear" w:color="auto" w:fill="A6A6A6"/>
          </w:tcPr>
          <w:p w14:paraId="22E1E1F7" w14:textId="77777777" w:rsidR="003E1CCE" w:rsidRPr="004D0910" w:rsidRDefault="003E1CCE" w:rsidP="0017757D">
            <w:pPr>
              <w:pStyle w:val="Textoindependiente"/>
              <w:jc w:val="center"/>
              <w:rPr>
                <w:rFonts w:ascii="Arial" w:hAnsi="Arial" w:cs="Arial"/>
                <w:b/>
                <w:caps/>
                <w:sz w:val="20"/>
              </w:rPr>
            </w:pPr>
          </w:p>
          <w:p w14:paraId="4EA6983F" w14:textId="77777777" w:rsidR="003E1CCE" w:rsidRPr="004D0910" w:rsidRDefault="003E1CCE" w:rsidP="0017757D">
            <w:pPr>
              <w:pStyle w:val="Textoindependiente"/>
              <w:jc w:val="center"/>
              <w:rPr>
                <w:rFonts w:ascii="Arial" w:hAnsi="Arial" w:cs="Arial"/>
                <w:b/>
                <w:caps/>
                <w:sz w:val="20"/>
              </w:rPr>
            </w:pPr>
            <w:r w:rsidRPr="004D0910">
              <w:rPr>
                <w:rFonts w:ascii="Arial" w:hAnsi="Arial" w:cs="Arial"/>
                <w:b/>
                <w:caps/>
                <w:sz w:val="20"/>
              </w:rPr>
              <w:t>CARGO</w:t>
            </w:r>
          </w:p>
        </w:tc>
        <w:tc>
          <w:tcPr>
            <w:tcW w:w="2125" w:type="dxa"/>
            <w:tcBorders>
              <w:bottom w:val="single" w:sz="4" w:space="0" w:color="auto"/>
            </w:tcBorders>
            <w:shd w:val="clear" w:color="auto" w:fill="A6A6A6"/>
          </w:tcPr>
          <w:p w14:paraId="682B88B8" w14:textId="77777777" w:rsidR="003E1CCE" w:rsidRPr="004D0910" w:rsidRDefault="003E1CCE" w:rsidP="0017757D">
            <w:pPr>
              <w:pStyle w:val="Textoindependiente"/>
              <w:jc w:val="center"/>
              <w:rPr>
                <w:rFonts w:ascii="Arial" w:hAnsi="Arial" w:cs="Arial"/>
                <w:b/>
                <w:caps/>
                <w:sz w:val="20"/>
              </w:rPr>
            </w:pPr>
          </w:p>
          <w:p w14:paraId="6928E0E5" w14:textId="77777777" w:rsidR="003E1CCE" w:rsidRPr="004D0910" w:rsidRDefault="003E1CCE" w:rsidP="0017757D">
            <w:pPr>
              <w:pStyle w:val="Textoindependiente"/>
              <w:jc w:val="center"/>
              <w:rPr>
                <w:rFonts w:ascii="Arial" w:hAnsi="Arial" w:cs="Arial"/>
                <w:b/>
                <w:caps/>
                <w:sz w:val="20"/>
              </w:rPr>
            </w:pPr>
            <w:r w:rsidRPr="004D0910">
              <w:rPr>
                <w:rFonts w:ascii="Arial" w:hAnsi="Arial" w:cs="Arial"/>
                <w:b/>
                <w:caps/>
                <w:sz w:val="20"/>
              </w:rPr>
              <w:t>NOMBRE</w:t>
            </w:r>
          </w:p>
          <w:p w14:paraId="60489A2A" w14:textId="77777777" w:rsidR="003E1CCE" w:rsidRPr="004D0910" w:rsidRDefault="003E1CCE" w:rsidP="0017757D">
            <w:pPr>
              <w:pStyle w:val="Textoindependiente"/>
              <w:jc w:val="center"/>
              <w:rPr>
                <w:rFonts w:ascii="Arial" w:hAnsi="Arial" w:cs="Arial"/>
                <w:b/>
                <w:caps/>
                <w:sz w:val="20"/>
              </w:rPr>
            </w:pPr>
          </w:p>
        </w:tc>
        <w:tc>
          <w:tcPr>
            <w:tcW w:w="2313" w:type="dxa"/>
            <w:tcBorders>
              <w:bottom w:val="single" w:sz="4" w:space="0" w:color="auto"/>
            </w:tcBorders>
            <w:shd w:val="clear" w:color="auto" w:fill="A6A6A6"/>
          </w:tcPr>
          <w:p w14:paraId="5C4F2974" w14:textId="77777777" w:rsidR="003E1CCE" w:rsidRPr="004D0910" w:rsidRDefault="003E1CCE" w:rsidP="0017757D">
            <w:pPr>
              <w:pStyle w:val="Textoindependiente"/>
              <w:jc w:val="center"/>
              <w:rPr>
                <w:rFonts w:ascii="Arial" w:hAnsi="Arial" w:cs="Arial"/>
                <w:b/>
                <w:caps/>
                <w:sz w:val="20"/>
              </w:rPr>
            </w:pPr>
          </w:p>
          <w:p w14:paraId="63F62C11" w14:textId="77777777" w:rsidR="003E1CCE" w:rsidRPr="004D0910" w:rsidRDefault="003E1CCE" w:rsidP="0017757D">
            <w:pPr>
              <w:pStyle w:val="Textoindependiente"/>
              <w:jc w:val="center"/>
              <w:rPr>
                <w:rFonts w:ascii="Arial" w:hAnsi="Arial" w:cs="Arial"/>
                <w:b/>
                <w:caps/>
                <w:sz w:val="20"/>
              </w:rPr>
            </w:pPr>
            <w:r w:rsidRPr="004D0910">
              <w:rPr>
                <w:rFonts w:ascii="Arial" w:hAnsi="Arial" w:cs="Arial"/>
                <w:b/>
                <w:caps/>
                <w:sz w:val="20"/>
              </w:rPr>
              <w:t>VOTO A FAVOR</w:t>
            </w:r>
          </w:p>
        </w:tc>
        <w:tc>
          <w:tcPr>
            <w:tcW w:w="2460" w:type="dxa"/>
            <w:tcBorders>
              <w:bottom w:val="single" w:sz="4" w:space="0" w:color="auto"/>
            </w:tcBorders>
            <w:shd w:val="clear" w:color="auto" w:fill="A6A6A6"/>
          </w:tcPr>
          <w:p w14:paraId="76057BB6" w14:textId="77777777" w:rsidR="003E1CCE" w:rsidRPr="004D0910" w:rsidRDefault="003E1CCE" w:rsidP="0017757D">
            <w:pPr>
              <w:pStyle w:val="Textoindependiente"/>
              <w:jc w:val="center"/>
              <w:rPr>
                <w:rFonts w:ascii="Arial" w:hAnsi="Arial" w:cs="Arial"/>
                <w:b/>
                <w:caps/>
                <w:sz w:val="20"/>
              </w:rPr>
            </w:pPr>
          </w:p>
          <w:p w14:paraId="4B67F8C4" w14:textId="77777777" w:rsidR="003E1CCE" w:rsidRPr="004D0910" w:rsidRDefault="003E1CCE" w:rsidP="0017757D">
            <w:pPr>
              <w:pStyle w:val="Textoindependiente"/>
              <w:jc w:val="center"/>
              <w:rPr>
                <w:rFonts w:ascii="Arial" w:hAnsi="Arial" w:cs="Arial"/>
                <w:b/>
                <w:caps/>
                <w:sz w:val="20"/>
              </w:rPr>
            </w:pPr>
            <w:r w:rsidRPr="004D0910">
              <w:rPr>
                <w:rFonts w:ascii="Arial" w:hAnsi="Arial" w:cs="Arial"/>
                <w:b/>
                <w:caps/>
                <w:sz w:val="20"/>
              </w:rPr>
              <w:t>VOTO EN CONTRA</w:t>
            </w:r>
          </w:p>
        </w:tc>
      </w:tr>
      <w:tr w:rsidR="003E1CCE" w:rsidRPr="004D0910" w14:paraId="410D164F" w14:textId="77777777" w:rsidTr="0017757D">
        <w:trPr>
          <w:trHeight w:val="2159"/>
          <w:jc w:val="center"/>
        </w:trPr>
        <w:tc>
          <w:tcPr>
            <w:tcW w:w="2311" w:type="dxa"/>
            <w:tcBorders>
              <w:bottom w:val="single" w:sz="4" w:space="0" w:color="auto"/>
            </w:tcBorders>
            <w:shd w:val="clear" w:color="auto" w:fill="auto"/>
          </w:tcPr>
          <w:p w14:paraId="3D699B19" w14:textId="77777777" w:rsidR="003E1CCE" w:rsidRPr="004D0910" w:rsidRDefault="003E1CCE" w:rsidP="0017757D">
            <w:pPr>
              <w:pStyle w:val="Textoindependiente"/>
              <w:jc w:val="center"/>
              <w:rPr>
                <w:rFonts w:ascii="Arial" w:hAnsi="Arial" w:cs="Arial"/>
                <w:b/>
                <w:sz w:val="20"/>
                <w:lang w:val="es-ES"/>
              </w:rPr>
            </w:pPr>
          </w:p>
          <w:p w14:paraId="176FE96C" w14:textId="77777777" w:rsidR="003E1CCE" w:rsidRPr="004D0910" w:rsidRDefault="003E1CCE" w:rsidP="0017757D">
            <w:pPr>
              <w:pStyle w:val="Textoindependiente"/>
              <w:jc w:val="center"/>
              <w:rPr>
                <w:rFonts w:ascii="Arial" w:hAnsi="Arial" w:cs="Arial"/>
                <w:b/>
                <w:sz w:val="20"/>
                <w:lang w:val="es-ES"/>
              </w:rPr>
            </w:pPr>
          </w:p>
          <w:p w14:paraId="3B5A97D2" w14:textId="77777777" w:rsidR="003E1CCE" w:rsidRPr="004D0910" w:rsidRDefault="003E1CCE" w:rsidP="0017757D">
            <w:pPr>
              <w:pStyle w:val="Textoindependiente"/>
              <w:jc w:val="center"/>
              <w:rPr>
                <w:rFonts w:ascii="Arial" w:hAnsi="Arial" w:cs="Arial"/>
                <w:b/>
                <w:sz w:val="20"/>
                <w:lang w:val="es-ES"/>
              </w:rPr>
            </w:pPr>
          </w:p>
          <w:p w14:paraId="1D7F26FD" w14:textId="77777777" w:rsidR="003E1CCE" w:rsidRPr="004D0910" w:rsidRDefault="003E1CCE" w:rsidP="0017757D">
            <w:pPr>
              <w:pStyle w:val="Textoindependiente"/>
              <w:jc w:val="center"/>
              <w:rPr>
                <w:rFonts w:ascii="Arial" w:hAnsi="Arial" w:cs="Arial"/>
                <w:b/>
                <w:sz w:val="20"/>
                <w:lang w:val="es-ES"/>
              </w:rPr>
            </w:pPr>
            <w:r w:rsidRPr="004D0910">
              <w:rPr>
                <w:rFonts w:ascii="Arial" w:hAnsi="Arial" w:cs="Arial"/>
                <w:b/>
                <w:sz w:val="20"/>
                <w:lang w:val="es-ES"/>
              </w:rPr>
              <w:t>PRESIDENTE</w:t>
            </w:r>
          </w:p>
        </w:tc>
        <w:tc>
          <w:tcPr>
            <w:tcW w:w="2125" w:type="dxa"/>
            <w:tcBorders>
              <w:bottom w:val="single" w:sz="4" w:space="0" w:color="auto"/>
            </w:tcBorders>
            <w:shd w:val="clear" w:color="auto" w:fill="auto"/>
          </w:tcPr>
          <w:p w14:paraId="32076744" w14:textId="77777777" w:rsidR="003E1CCE" w:rsidRPr="004D0910" w:rsidRDefault="003E1CCE" w:rsidP="0017757D">
            <w:pPr>
              <w:pStyle w:val="Textoindependiente"/>
              <w:jc w:val="center"/>
              <w:rPr>
                <w:rFonts w:ascii="Arial" w:hAnsi="Arial" w:cs="Arial"/>
                <w:caps/>
                <w:sz w:val="20"/>
                <w:lang w:val="es-MX"/>
              </w:rPr>
            </w:pPr>
            <w:r w:rsidRPr="004D0910">
              <w:rPr>
                <w:rFonts w:ascii="Arial" w:hAnsi="Arial" w:cs="Arial"/>
                <w:noProof/>
                <w:sz w:val="20"/>
                <w:lang w:val="es-MX" w:eastAsia="es-MX"/>
              </w:rPr>
              <w:drawing>
                <wp:inline distT="0" distB="0" distL="0" distR="0" wp14:anchorId="44934AC9" wp14:editId="61A8CCD8">
                  <wp:extent cx="666750" cy="890588"/>
                  <wp:effectExtent l="0" t="0" r="0" b="5080"/>
                  <wp:docPr id="10" name="Imagen 10" descr="http://www.congresoyucatan.gob.mx/recursos/diputado/d046061c9bf7dd82e4bb1a6742e04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resoyucatan.gob.mx/recursos/diputado/d046061c9bf7dd82e4bb1a6742e04fa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591" cy="906405"/>
                          </a:xfrm>
                          <a:prstGeom prst="rect">
                            <a:avLst/>
                          </a:prstGeom>
                          <a:noFill/>
                          <a:ln>
                            <a:noFill/>
                          </a:ln>
                        </pic:spPr>
                      </pic:pic>
                    </a:graphicData>
                  </a:graphic>
                </wp:inline>
              </w:drawing>
            </w:r>
          </w:p>
          <w:p w14:paraId="74AC349D" w14:textId="77777777" w:rsidR="003E1CCE" w:rsidRPr="004D0910" w:rsidRDefault="003E1CCE" w:rsidP="0017757D">
            <w:pPr>
              <w:pStyle w:val="Textoindependiente"/>
              <w:jc w:val="center"/>
              <w:rPr>
                <w:rFonts w:ascii="Arial" w:hAnsi="Arial" w:cs="Arial"/>
                <w:b/>
                <w:sz w:val="20"/>
                <w:lang w:val="es-ES"/>
              </w:rPr>
            </w:pPr>
            <w:r w:rsidRPr="004D0910">
              <w:rPr>
                <w:rFonts w:ascii="Arial" w:hAnsi="Arial" w:cs="Arial"/>
                <w:b/>
                <w:sz w:val="20"/>
                <w:lang w:val="es-ES"/>
              </w:rPr>
              <w:t xml:space="preserve">DIP. </w:t>
            </w:r>
          </w:p>
          <w:p w14:paraId="0D6B7163" w14:textId="77777777" w:rsidR="003E1CCE" w:rsidRPr="004D0910" w:rsidRDefault="003E1CCE" w:rsidP="0017757D">
            <w:pPr>
              <w:pStyle w:val="Textoindependiente"/>
              <w:jc w:val="center"/>
              <w:rPr>
                <w:rFonts w:ascii="Arial" w:hAnsi="Arial" w:cs="Arial"/>
                <w:caps/>
                <w:sz w:val="20"/>
                <w:lang w:val="es-MX"/>
              </w:rPr>
            </w:pPr>
            <w:r w:rsidRPr="004D0910">
              <w:rPr>
                <w:rFonts w:ascii="Arial" w:hAnsi="Arial" w:cs="Arial"/>
                <w:b/>
                <w:sz w:val="20"/>
                <w:lang w:val="es-ES"/>
              </w:rPr>
              <w:t>LUIS ENRIQUE BORJAS ROMERO</w:t>
            </w:r>
          </w:p>
        </w:tc>
        <w:tc>
          <w:tcPr>
            <w:tcW w:w="2313" w:type="dxa"/>
            <w:tcBorders>
              <w:bottom w:val="single" w:sz="4" w:space="0" w:color="auto"/>
            </w:tcBorders>
            <w:shd w:val="clear" w:color="auto" w:fill="auto"/>
          </w:tcPr>
          <w:p w14:paraId="6DE98A4D" w14:textId="77777777" w:rsidR="003E1CCE" w:rsidRPr="004D0910" w:rsidRDefault="003E1CCE" w:rsidP="0017757D">
            <w:pPr>
              <w:pStyle w:val="Textoindependiente"/>
              <w:rPr>
                <w:rFonts w:ascii="Arial" w:hAnsi="Arial" w:cs="Arial"/>
                <w:caps/>
                <w:sz w:val="20"/>
                <w:lang w:val="es-MX"/>
              </w:rPr>
            </w:pPr>
          </w:p>
        </w:tc>
        <w:tc>
          <w:tcPr>
            <w:tcW w:w="2460" w:type="dxa"/>
            <w:tcBorders>
              <w:bottom w:val="single" w:sz="4" w:space="0" w:color="auto"/>
            </w:tcBorders>
            <w:shd w:val="clear" w:color="auto" w:fill="auto"/>
          </w:tcPr>
          <w:p w14:paraId="336B93AD" w14:textId="77777777" w:rsidR="003E1CCE" w:rsidRPr="004D0910" w:rsidRDefault="003E1CCE" w:rsidP="0017757D">
            <w:pPr>
              <w:pStyle w:val="Textoindependiente"/>
              <w:rPr>
                <w:rFonts w:ascii="Arial" w:hAnsi="Arial" w:cs="Arial"/>
                <w:caps/>
                <w:sz w:val="20"/>
                <w:lang w:val="es-MX"/>
              </w:rPr>
            </w:pPr>
          </w:p>
        </w:tc>
      </w:tr>
      <w:tr w:rsidR="003E1CCE" w:rsidRPr="004D0910" w14:paraId="44674E2D" w14:textId="77777777" w:rsidTr="0017757D">
        <w:trPr>
          <w:trHeight w:val="571"/>
          <w:jc w:val="center"/>
        </w:trPr>
        <w:tc>
          <w:tcPr>
            <w:tcW w:w="9209" w:type="dxa"/>
            <w:gridSpan w:val="4"/>
            <w:tcBorders>
              <w:top w:val="single" w:sz="4" w:space="0" w:color="auto"/>
              <w:left w:val="nil"/>
              <w:bottom w:val="nil"/>
              <w:right w:val="nil"/>
            </w:tcBorders>
            <w:shd w:val="clear" w:color="auto" w:fill="auto"/>
          </w:tcPr>
          <w:p w14:paraId="2E1DB2F6" w14:textId="1745C1DB" w:rsidR="003E1CCE" w:rsidRPr="00746462" w:rsidRDefault="003E1CCE" w:rsidP="0017757D">
            <w:pPr>
              <w:jc w:val="both"/>
              <w:rPr>
                <w:rFonts w:ascii="Arial" w:hAnsi="Arial" w:cs="Arial"/>
                <w:caps/>
                <w:lang w:val="es-ES_tradnl"/>
              </w:rPr>
            </w:pPr>
          </w:p>
        </w:tc>
      </w:tr>
      <w:tr w:rsidR="003E1CCE" w:rsidRPr="004D0910" w14:paraId="67738D98" w14:textId="77777777" w:rsidTr="0017757D">
        <w:trPr>
          <w:trHeight w:val="2263"/>
          <w:jc w:val="center"/>
        </w:trPr>
        <w:tc>
          <w:tcPr>
            <w:tcW w:w="2311" w:type="dxa"/>
            <w:tcBorders>
              <w:top w:val="nil"/>
              <w:bottom w:val="single" w:sz="4" w:space="0" w:color="auto"/>
            </w:tcBorders>
            <w:shd w:val="clear" w:color="auto" w:fill="auto"/>
          </w:tcPr>
          <w:p w14:paraId="4A2EE0C6" w14:textId="77777777" w:rsidR="003E1CCE" w:rsidRPr="004D0910" w:rsidRDefault="003E1CCE" w:rsidP="0017757D">
            <w:pPr>
              <w:pStyle w:val="Textoindependiente"/>
              <w:jc w:val="center"/>
              <w:rPr>
                <w:rFonts w:ascii="Arial" w:hAnsi="Arial" w:cs="Arial"/>
                <w:caps/>
                <w:sz w:val="20"/>
                <w:lang w:val="es-MX"/>
              </w:rPr>
            </w:pPr>
          </w:p>
          <w:p w14:paraId="0371F043" w14:textId="77777777" w:rsidR="003E1CCE" w:rsidRPr="004D0910" w:rsidRDefault="003E1CCE" w:rsidP="0017757D">
            <w:pPr>
              <w:pStyle w:val="Textoindependiente"/>
              <w:jc w:val="center"/>
              <w:rPr>
                <w:rFonts w:ascii="Arial" w:hAnsi="Arial" w:cs="Arial"/>
                <w:caps/>
                <w:sz w:val="20"/>
                <w:lang w:val="es-MX"/>
              </w:rPr>
            </w:pPr>
          </w:p>
          <w:p w14:paraId="451AF622" w14:textId="77777777" w:rsidR="003E1CCE" w:rsidRPr="004D0910" w:rsidRDefault="003E1CCE" w:rsidP="0017757D">
            <w:pPr>
              <w:pStyle w:val="Textoindependiente"/>
              <w:jc w:val="center"/>
              <w:rPr>
                <w:rFonts w:ascii="Arial" w:hAnsi="Arial" w:cs="Arial"/>
                <w:caps/>
                <w:sz w:val="20"/>
                <w:lang w:val="es-MX"/>
              </w:rPr>
            </w:pPr>
          </w:p>
          <w:p w14:paraId="36614E3E" w14:textId="77777777" w:rsidR="003E1CCE" w:rsidRPr="004D0910" w:rsidRDefault="003E1CCE" w:rsidP="0017757D">
            <w:pPr>
              <w:jc w:val="center"/>
              <w:rPr>
                <w:rFonts w:ascii="Arial" w:hAnsi="Arial" w:cs="Arial"/>
                <w:caps/>
              </w:rPr>
            </w:pPr>
            <w:r w:rsidRPr="004D0910">
              <w:rPr>
                <w:rFonts w:ascii="Arial" w:hAnsi="Arial" w:cs="Arial"/>
                <w:b/>
              </w:rPr>
              <w:t>VICEPRESIDENTA</w:t>
            </w:r>
          </w:p>
        </w:tc>
        <w:tc>
          <w:tcPr>
            <w:tcW w:w="2125" w:type="dxa"/>
            <w:tcBorders>
              <w:top w:val="nil"/>
              <w:bottom w:val="single" w:sz="4" w:space="0" w:color="auto"/>
            </w:tcBorders>
            <w:shd w:val="clear" w:color="auto" w:fill="auto"/>
          </w:tcPr>
          <w:p w14:paraId="4E037CD6" w14:textId="77777777" w:rsidR="003E1CCE" w:rsidRPr="004D0910" w:rsidRDefault="003E1CCE" w:rsidP="0017757D">
            <w:pPr>
              <w:jc w:val="center"/>
              <w:rPr>
                <w:rFonts w:ascii="Arial" w:hAnsi="Arial" w:cs="Arial"/>
                <w:b/>
              </w:rPr>
            </w:pPr>
            <w:r w:rsidRPr="004D0910">
              <w:rPr>
                <w:rFonts w:ascii="Arial" w:hAnsi="Arial" w:cs="Arial"/>
                <w:noProof/>
                <w:lang w:val="es-MX"/>
              </w:rPr>
              <w:drawing>
                <wp:anchor distT="0" distB="0" distL="114300" distR="114300" simplePos="0" relativeHeight="251659264" behindDoc="0" locked="0" layoutInCell="1" allowOverlap="1" wp14:anchorId="23C773C8" wp14:editId="35B1760E">
                  <wp:simplePos x="0" y="0"/>
                  <wp:positionH relativeFrom="column">
                    <wp:posOffset>292805</wp:posOffset>
                  </wp:positionH>
                  <wp:positionV relativeFrom="paragraph">
                    <wp:posOffset>34290</wp:posOffset>
                  </wp:positionV>
                  <wp:extent cx="676275" cy="904334"/>
                  <wp:effectExtent l="0" t="0" r="0" b="0"/>
                  <wp:wrapNone/>
                  <wp:docPr id="15" name="Imagen 15" descr="http://www.congresoyucatan.gob.mx/recursos/diputado/6d2aa36ebd7551c2ca31b6b67f352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yucatan.gob.mx/recursos/diputado/6d2aa36ebd7551c2ca31b6b67f3522b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904334"/>
                          </a:xfrm>
                          <a:prstGeom prst="rect">
                            <a:avLst/>
                          </a:prstGeom>
                          <a:noFill/>
                          <a:ln>
                            <a:noFill/>
                          </a:ln>
                        </pic:spPr>
                      </pic:pic>
                    </a:graphicData>
                  </a:graphic>
                </wp:anchor>
              </w:drawing>
            </w:r>
          </w:p>
          <w:p w14:paraId="76D8EF30" w14:textId="77777777" w:rsidR="003E1CCE" w:rsidRDefault="003E1CCE" w:rsidP="0017757D">
            <w:pPr>
              <w:jc w:val="center"/>
              <w:rPr>
                <w:rFonts w:ascii="Arial" w:hAnsi="Arial" w:cs="Arial"/>
                <w:b/>
              </w:rPr>
            </w:pPr>
          </w:p>
          <w:p w14:paraId="7B5CEF48" w14:textId="77777777" w:rsidR="003E1CCE" w:rsidRDefault="003E1CCE" w:rsidP="0017757D">
            <w:pPr>
              <w:jc w:val="center"/>
              <w:rPr>
                <w:rFonts w:ascii="Arial" w:hAnsi="Arial" w:cs="Arial"/>
                <w:b/>
              </w:rPr>
            </w:pPr>
          </w:p>
          <w:p w14:paraId="37549E42" w14:textId="77777777" w:rsidR="003E1CCE" w:rsidRDefault="003E1CCE" w:rsidP="0017757D">
            <w:pPr>
              <w:jc w:val="center"/>
              <w:rPr>
                <w:rFonts w:ascii="Arial" w:hAnsi="Arial" w:cs="Arial"/>
                <w:b/>
              </w:rPr>
            </w:pPr>
          </w:p>
          <w:p w14:paraId="4448229E" w14:textId="77777777" w:rsidR="003E1CCE" w:rsidRDefault="003E1CCE" w:rsidP="0017757D">
            <w:pPr>
              <w:jc w:val="center"/>
              <w:rPr>
                <w:rFonts w:ascii="Arial" w:hAnsi="Arial" w:cs="Arial"/>
                <w:b/>
              </w:rPr>
            </w:pPr>
          </w:p>
          <w:p w14:paraId="1E64DCAB" w14:textId="77777777" w:rsidR="003E1CCE" w:rsidRDefault="003E1CCE" w:rsidP="0017757D">
            <w:pPr>
              <w:jc w:val="center"/>
              <w:rPr>
                <w:rFonts w:ascii="Arial" w:hAnsi="Arial" w:cs="Arial"/>
                <w:b/>
              </w:rPr>
            </w:pPr>
          </w:p>
          <w:p w14:paraId="1E725AB9" w14:textId="77777777" w:rsidR="003E1CCE" w:rsidRDefault="003E1CCE" w:rsidP="0017757D">
            <w:pPr>
              <w:jc w:val="center"/>
              <w:rPr>
                <w:rFonts w:ascii="Arial" w:hAnsi="Arial" w:cs="Arial"/>
                <w:b/>
              </w:rPr>
            </w:pPr>
          </w:p>
          <w:p w14:paraId="240F3371" w14:textId="77777777" w:rsidR="003E1CCE" w:rsidRDefault="003E1CCE" w:rsidP="0017757D">
            <w:pPr>
              <w:jc w:val="center"/>
              <w:rPr>
                <w:rFonts w:ascii="Arial" w:hAnsi="Arial" w:cs="Arial"/>
                <w:b/>
              </w:rPr>
            </w:pPr>
            <w:r w:rsidRPr="004D0910">
              <w:rPr>
                <w:rFonts w:ascii="Arial" w:hAnsi="Arial" w:cs="Arial"/>
                <w:b/>
              </w:rPr>
              <w:t>DIP. KATHIA MARÍA BOLIO PINELO</w:t>
            </w:r>
          </w:p>
          <w:p w14:paraId="76352D6B" w14:textId="77777777" w:rsidR="003E1CCE" w:rsidRPr="004D0910" w:rsidRDefault="003E1CCE" w:rsidP="0017757D">
            <w:pPr>
              <w:jc w:val="center"/>
              <w:rPr>
                <w:rFonts w:ascii="Arial" w:hAnsi="Arial" w:cs="Arial"/>
                <w:b/>
              </w:rPr>
            </w:pPr>
          </w:p>
        </w:tc>
        <w:tc>
          <w:tcPr>
            <w:tcW w:w="2313" w:type="dxa"/>
            <w:tcBorders>
              <w:top w:val="nil"/>
              <w:bottom w:val="single" w:sz="4" w:space="0" w:color="auto"/>
            </w:tcBorders>
            <w:shd w:val="clear" w:color="auto" w:fill="auto"/>
          </w:tcPr>
          <w:p w14:paraId="711C6AFD" w14:textId="77777777" w:rsidR="003E1CCE" w:rsidRPr="004D0910" w:rsidRDefault="003E1CCE" w:rsidP="0017757D">
            <w:pPr>
              <w:pStyle w:val="Textoindependiente"/>
              <w:rPr>
                <w:rFonts w:ascii="Arial" w:hAnsi="Arial" w:cs="Arial"/>
                <w:caps/>
                <w:sz w:val="20"/>
              </w:rPr>
            </w:pPr>
          </w:p>
        </w:tc>
        <w:tc>
          <w:tcPr>
            <w:tcW w:w="2460" w:type="dxa"/>
            <w:tcBorders>
              <w:top w:val="nil"/>
              <w:bottom w:val="single" w:sz="4" w:space="0" w:color="auto"/>
            </w:tcBorders>
            <w:shd w:val="clear" w:color="auto" w:fill="auto"/>
          </w:tcPr>
          <w:p w14:paraId="6A415555" w14:textId="77777777" w:rsidR="003E1CCE" w:rsidRPr="004D0910" w:rsidRDefault="003E1CCE" w:rsidP="0017757D">
            <w:pPr>
              <w:pStyle w:val="Textoindependiente"/>
              <w:rPr>
                <w:rFonts w:ascii="Arial" w:hAnsi="Arial" w:cs="Arial"/>
                <w:caps/>
                <w:sz w:val="20"/>
              </w:rPr>
            </w:pPr>
          </w:p>
        </w:tc>
      </w:tr>
      <w:tr w:rsidR="003E1CCE" w:rsidRPr="004D0910" w14:paraId="11D37C0C" w14:textId="77777777" w:rsidTr="0017757D">
        <w:trPr>
          <w:trHeight w:val="147"/>
          <w:jc w:val="center"/>
        </w:trPr>
        <w:tc>
          <w:tcPr>
            <w:tcW w:w="2311" w:type="dxa"/>
            <w:tcBorders>
              <w:top w:val="single" w:sz="4" w:space="0" w:color="auto"/>
              <w:bottom w:val="single" w:sz="4" w:space="0" w:color="auto"/>
            </w:tcBorders>
            <w:shd w:val="clear" w:color="auto" w:fill="auto"/>
          </w:tcPr>
          <w:p w14:paraId="570BF9C0" w14:textId="77777777" w:rsidR="003E1CCE" w:rsidRPr="004D0910" w:rsidRDefault="003E1CCE" w:rsidP="0017757D">
            <w:pPr>
              <w:pStyle w:val="Textoindependiente"/>
              <w:jc w:val="center"/>
              <w:rPr>
                <w:rFonts w:ascii="Arial" w:hAnsi="Arial" w:cs="Arial"/>
                <w:caps/>
                <w:sz w:val="20"/>
                <w:lang w:val="pt-BR"/>
              </w:rPr>
            </w:pPr>
          </w:p>
          <w:p w14:paraId="01792C6C" w14:textId="77777777" w:rsidR="003E1CCE" w:rsidRPr="004D0910" w:rsidRDefault="003E1CCE" w:rsidP="0017757D">
            <w:pPr>
              <w:pStyle w:val="Textoindependiente"/>
              <w:jc w:val="center"/>
              <w:rPr>
                <w:rFonts w:ascii="Arial" w:hAnsi="Arial" w:cs="Arial"/>
                <w:caps/>
                <w:sz w:val="20"/>
                <w:lang w:val="pt-BR"/>
              </w:rPr>
            </w:pPr>
          </w:p>
          <w:p w14:paraId="20A9CD67" w14:textId="77777777" w:rsidR="003E1CCE" w:rsidRPr="004D0910" w:rsidRDefault="003E1CCE" w:rsidP="0017757D">
            <w:pPr>
              <w:pStyle w:val="Textoindependiente"/>
              <w:jc w:val="center"/>
              <w:rPr>
                <w:rFonts w:ascii="Arial" w:hAnsi="Arial" w:cs="Arial"/>
                <w:caps/>
                <w:sz w:val="20"/>
                <w:lang w:val="pt-BR"/>
              </w:rPr>
            </w:pPr>
          </w:p>
          <w:p w14:paraId="2D39BBAA" w14:textId="77777777" w:rsidR="003E1CCE" w:rsidRPr="004D0910" w:rsidRDefault="003E1CCE" w:rsidP="0017757D">
            <w:pPr>
              <w:pStyle w:val="Textoindependiente"/>
              <w:jc w:val="center"/>
              <w:rPr>
                <w:rFonts w:ascii="Arial" w:hAnsi="Arial" w:cs="Arial"/>
                <w:caps/>
                <w:sz w:val="20"/>
                <w:lang w:val="pt-BR"/>
              </w:rPr>
            </w:pPr>
            <w:r w:rsidRPr="004D0910">
              <w:rPr>
                <w:rFonts w:ascii="Arial" w:hAnsi="Arial" w:cs="Arial"/>
                <w:b/>
                <w:sz w:val="20"/>
                <w:lang w:val="es-ES"/>
              </w:rPr>
              <w:t>SECRETARIA</w:t>
            </w:r>
          </w:p>
        </w:tc>
        <w:tc>
          <w:tcPr>
            <w:tcW w:w="2125" w:type="dxa"/>
            <w:tcBorders>
              <w:top w:val="nil"/>
              <w:bottom w:val="single" w:sz="4" w:space="0" w:color="auto"/>
            </w:tcBorders>
            <w:shd w:val="clear" w:color="auto" w:fill="auto"/>
          </w:tcPr>
          <w:p w14:paraId="1AE14688" w14:textId="77777777" w:rsidR="003E1CCE" w:rsidRDefault="003E1CCE" w:rsidP="0017757D">
            <w:pPr>
              <w:jc w:val="center"/>
              <w:rPr>
                <w:rFonts w:ascii="Arial" w:hAnsi="Arial" w:cs="Arial"/>
                <w:noProof/>
                <w:lang w:val="es-MX"/>
              </w:rPr>
            </w:pPr>
            <w:r w:rsidRPr="004D0910">
              <w:rPr>
                <w:rFonts w:ascii="Arial" w:hAnsi="Arial" w:cs="Arial"/>
                <w:noProof/>
                <w:lang w:val="es-MX"/>
              </w:rPr>
              <w:drawing>
                <wp:anchor distT="0" distB="0" distL="114300" distR="114300" simplePos="0" relativeHeight="251661312" behindDoc="0" locked="0" layoutInCell="1" allowOverlap="1" wp14:anchorId="740ACBFA" wp14:editId="5D402E4E">
                  <wp:simplePos x="0" y="0"/>
                  <wp:positionH relativeFrom="column">
                    <wp:posOffset>254635</wp:posOffset>
                  </wp:positionH>
                  <wp:positionV relativeFrom="paragraph">
                    <wp:posOffset>20955</wp:posOffset>
                  </wp:positionV>
                  <wp:extent cx="695325" cy="929807"/>
                  <wp:effectExtent l="0" t="0" r="0" b="3810"/>
                  <wp:wrapNone/>
                  <wp:docPr id="13" name="Imagen 13" descr="http://www.congresoyucatan.gob.mx/recursos/diputado/ab46f88c35e97b1e7b572e2dc5fe77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resoyucatan.gob.mx/recursos/diputado/ab46f88c35e97b1e7b572e2dc5fe775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929807"/>
                          </a:xfrm>
                          <a:prstGeom prst="rect">
                            <a:avLst/>
                          </a:prstGeom>
                          <a:noFill/>
                          <a:ln>
                            <a:noFill/>
                          </a:ln>
                        </pic:spPr>
                      </pic:pic>
                    </a:graphicData>
                  </a:graphic>
                </wp:anchor>
              </w:drawing>
            </w:r>
          </w:p>
          <w:p w14:paraId="4F5BA277" w14:textId="77777777" w:rsidR="003E1CCE" w:rsidRDefault="003E1CCE" w:rsidP="0017757D">
            <w:pPr>
              <w:jc w:val="center"/>
              <w:rPr>
                <w:rFonts w:ascii="Arial" w:hAnsi="Arial" w:cs="Arial"/>
                <w:noProof/>
                <w:lang w:val="es-MX"/>
              </w:rPr>
            </w:pPr>
          </w:p>
          <w:p w14:paraId="09748344" w14:textId="77777777" w:rsidR="003E1CCE" w:rsidRDefault="003E1CCE" w:rsidP="0017757D">
            <w:pPr>
              <w:jc w:val="center"/>
              <w:rPr>
                <w:rFonts w:ascii="Arial" w:hAnsi="Arial" w:cs="Arial"/>
                <w:noProof/>
                <w:lang w:val="es-MX"/>
              </w:rPr>
            </w:pPr>
          </w:p>
          <w:p w14:paraId="55DC8332" w14:textId="77777777" w:rsidR="003E1CCE" w:rsidRDefault="003E1CCE" w:rsidP="0017757D">
            <w:pPr>
              <w:jc w:val="center"/>
              <w:rPr>
                <w:rFonts w:ascii="Arial" w:hAnsi="Arial" w:cs="Arial"/>
                <w:noProof/>
                <w:lang w:val="es-MX"/>
              </w:rPr>
            </w:pPr>
          </w:p>
          <w:p w14:paraId="07A1F78C" w14:textId="77777777" w:rsidR="003E1CCE" w:rsidRDefault="003E1CCE" w:rsidP="0017757D">
            <w:pPr>
              <w:jc w:val="center"/>
              <w:rPr>
                <w:rFonts w:ascii="Arial" w:hAnsi="Arial" w:cs="Arial"/>
                <w:noProof/>
                <w:lang w:val="es-MX"/>
              </w:rPr>
            </w:pPr>
          </w:p>
          <w:p w14:paraId="6BA27C4A" w14:textId="77777777" w:rsidR="003E1CCE" w:rsidRPr="004D0910" w:rsidRDefault="003E1CCE" w:rsidP="0017757D">
            <w:pPr>
              <w:jc w:val="center"/>
              <w:rPr>
                <w:rFonts w:ascii="Arial" w:hAnsi="Arial" w:cs="Arial"/>
                <w:noProof/>
                <w:lang w:val="es-MX"/>
              </w:rPr>
            </w:pPr>
          </w:p>
          <w:p w14:paraId="53871932" w14:textId="77777777" w:rsidR="003E1CCE" w:rsidRDefault="003E1CCE" w:rsidP="0017757D">
            <w:pPr>
              <w:rPr>
                <w:rFonts w:ascii="Arial" w:hAnsi="Arial" w:cs="Arial"/>
                <w:b/>
                <w:noProof/>
                <w:lang w:val="es-MX"/>
              </w:rPr>
            </w:pPr>
          </w:p>
          <w:p w14:paraId="00DE65D0" w14:textId="77777777" w:rsidR="003E1CCE" w:rsidRDefault="003E1CCE" w:rsidP="0017757D">
            <w:pPr>
              <w:jc w:val="center"/>
              <w:rPr>
                <w:rFonts w:ascii="Arial" w:hAnsi="Arial" w:cs="Arial"/>
                <w:b/>
                <w:noProof/>
                <w:lang w:val="es-MX"/>
              </w:rPr>
            </w:pPr>
            <w:r w:rsidRPr="004D0910">
              <w:rPr>
                <w:rFonts w:ascii="Arial" w:hAnsi="Arial" w:cs="Arial"/>
                <w:b/>
                <w:noProof/>
                <w:lang w:val="es-MX"/>
              </w:rPr>
              <w:t>DIP. KARLA REYNA FRANCO BLANCO</w:t>
            </w:r>
          </w:p>
          <w:p w14:paraId="6EF49D73" w14:textId="77777777" w:rsidR="003E1CCE" w:rsidRPr="004D0910" w:rsidRDefault="003E1CCE" w:rsidP="0017757D">
            <w:pPr>
              <w:jc w:val="center"/>
              <w:rPr>
                <w:rFonts w:ascii="Arial" w:hAnsi="Arial" w:cs="Arial"/>
                <w:b/>
                <w:noProof/>
                <w:lang w:val="es-MX"/>
              </w:rPr>
            </w:pPr>
          </w:p>
        </w:tc>
        <w:tc>
          <w:tcPr>
            <w:tcW w:w="2313" w:type="dxa"/>
            <w:tcBorders>
              <w:top w:val="nil"/>
              <w:bottom w:val="single" w:sz="4" w:space="0" w:color="auto"/>
            </w:tcBorders>
            <w:shd w:val="clear" w:color="auto" w:fill="auto"/>
          </w:tcPr>
          <w:p w14:paraId="39492A28" w14:textId="77777777" w:rsidR="003E1CCE" w:rsidRPr="004D0910" w:rsidRDefault="003E1CCE" w:rsidP="0017757D">
            <w:pPr>
              <w:pStyle w:val="Textoindependiente"/>
              <w:rPr>
                <w:rFonts w:ascii="Arial" w:hAnsi="Arial" w:cs="Arial"/>
                <w:caps/>
                <w:sz w:val="20"/>
              </w:rPr>
            </w:pPr>
          </w:p>
        </w:tc>
        <w:tc>
          <w:tcPr>
            <w:tcW w:w="2460" w:type="dxa"/>
            <w:tcBorders>
              <w:top w:val="nil"/>
              <w:bottom w:val="single" w:sz="4" w:space="0" w:color="auto"/>
            </w:tcBorders>
            <w:shd w:val="clear" w:color="auto" w:fill="auto"/>
          </w:tcPr>
          <w:p w14:paraId="46E31CC5" w14:textId="77777777" w:rsidR="003E1CCE" w:rsidRPr="004D0910" w:rsidRDefault="003E1CCE" w:rsidP="0017757D">
            <w:pPr>
              <w:pStyle w:val="Textoindependiente"/>
              <w:rPr>
                <w:rFonts w:ascii="Arial" w:hAnsi="Arial" w:cs="Arial"/>
                <w:caps/>
                <w:sz w:val="20"/>
              </w:rPr>
            </w:pPr>
          </w:p>
        </w:tc>
      </w:tr>
      <w:tr w:rsidR="003E1CCE" w:rsidRPr="004D0910" w14:paraId="0E92D358" w14:textId="77777777" w:rsidTr="0017757D">
        <w:trPr>
          <w:trHeight w:val="147"/>
          <w:jc w:val="center"/>
        </w:trPr>
        <w:tc>
          <w:tcPr>
            <w:tcW w:w="2311" w:type="dxa"/>
            <w:tcBorders>
              <w:top w:val="nil"/>
              <w:bottom w:val="single" w:sz="4" w:space="0" w:color="auto"/>
            </w:tcBorders>
            <w:shd w:val="clear" w:color="auto" w:fill="auto"/>
          </w:tcPr>
          <w:p w14:paraId="794AA0F6" w14:textId="77777777" w:rsidR="003E1CCE" w:rsidRPr="004D0910" w:rsidRDefault="003E1CCE" w:rsidP="0017757D">
            <w:pPr>
              <w:pStyle w:val="Textoindependiente"/>
              <w:jc w:val="center"/>
              <w:rPr>
                <w:rFonts w:ascii="Arial" w:hAnsi="Arial" w:cs="Arial"/>
                <w:b/>
                <w:sz w:val="20"/>
                <w:lang w:val="es-ES"/>
              </w:rPr>
            </w:pPr>
          </w:p>
          <w:p w14:paraId="3F0DFDF2" w14:textId="77777777" w:rsidR="003E1CCE" w:rsidRPr="004D0910" w:rsidRDefault="003E1CCE" w:rsidP="0017757D">
            <w:pPr>
              <w:pStyle w:val="Textoindependiente"/>
              <w:jc w:val="center"/>
              <w:rPr>
                <w:rFonts w:ascii="Arial" w:hAnsi="Arial" w:cs="Arial"/>
                <w:b/>
                <w:sz w:val="20"/>
                <w:lang w:val="es-ES"/>
              </w:rPr>
            </w:pPr>
          </w:p>
          <w:p w14:paraId="16D3FB11" w14:textId="77777777" w:rsidR="003E1CCE" w:rsidRPr="004D0910" w:rsidRDefault="003E1CCE" w:rsidP="0017757D">
            <w:pPr>
              <w:pStyle w:val="Textoindependiente"/>
              <w:jc w:val="center"/>
              <w:rPr>
                <w:rFonts w:ascii="Arial" w:hAnsi="Arial" w:cs="Arial"/>
                <w:b/>
                <w:sz w:val="20"/>
                <w:lang w:val="es-ES"/>
              </w:rPr>
            </w:pPr>
          </w:p>
          <w:p w14:paraId="5D537FF5" w14:textId="77777777" w:rsidR="003E1CCE" w:rsidRPr="004D0910" w:rsidRDefault="003E1CCE" w:rsidP="0017757D">
            <w:pPr>
              <w:pStyle w:val="Textoindependiente"/>
              <w:jc w:val="center"/>
              <w:rPr>
                <w:rFonts w:ascii="Arial" w:hAnsi="Arial" w:cs="Arial"/>
                <w:b/>
                <w:sz w:val="20"/>
                <w:lang w:val="es-ES"/>
              </w:rPr>
            </w:pPr>
            <w:r w:rsidRPr="004D0910">
              <w:rPr>
                <w:rFonts w:ascii="Arial" w:hAnsi="Arial" w:cs="Arial"/>
                <w:b/>
                <w:sz w:val="20"/>
                <w:lang w:val="es-ES"/>
              </w:rPr>
              <w:t>SECRETARIO</w:t>
            </w:r>
          </w:p>
        </w:tc>
        <w:tc>
          <w:tcPr>
            <w:tcW w:w="2125" w:type="dxa"/>
            <w:tcBorders>
              <w:top w:val="nil"/>
              <w:bottom w:val="single" w:sz="4" w:space="0" w:color="auto"/>
            </w:tcBorders>
            <w:shd w:val="clear" w:color="auto" w:fill="auto"/>
          </w:tcPr>
          <w:p w14:paraId="6760D077" w14:textId="77777777" w:rsidR="003E1CCE" w:rsidRDefault="003E1CCE" w:rsidP="0017757D">
            <w:pPr>
              <w:jc w:val="center"/>
              <w:rPr>
                <w:rFonts w:ascii="Arial" w:hAnsi="Arial" w:cs="Arial"/>
                <w:b/>
              </w:rPr>
            </w:pPr>
            <w:r w:rsidRPr="004D0910">
              <w:rPr>
                <w:rFonts w:ascii="Arial" w:hAnsi="Arial" w:cs="Arial"/>
                <w:noProof/>
                <w:lang w:val="es-MX"/>
              </w:rPr>
              <w:drawing>
                <wp:inline distT="0" distB="0" distL="0" distR="0" wp14:anchorId="023D432D" wp14:editId="0346CADA">
                  <wp:extent cx="662434" cy="885825"/>
                  <wp:effectExtent l="0" t="0" r="4445" b="0"/>
                  <wp:docPr id="14" name="Imagen 14" descr="http://www.congresoyucatan.gob.mx/recursos/diputado/6e6db562e3178c6cc02664fc87bafe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gresoyucatan.gob.mx/recursos/diputado/6e6db562e3178c6cc02664fc87bafe4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660" cy="888802"/>
                          </a:xfrm>
                          <a:prstGeom prst="rect">
                            <a:avLst/>
                          </a:prstGeom>
                          <a:noFill/>
                          <a:ln>
                            <a:noFill/>
                          </a:ln>
                        </pic:spPr>
                      </pic:pic>
                    </a:graphicData>
                  </a:graphic>
                </wp:inline>
              </w:drawing>
            </w:r>
          </w:p>
          <w:p w14:paraId="082A45BE" w14:textId="77777777" w:rsidR="003E1CCE" w:rsidRDefault="003E1CCE" w:rsidP="0017757D">
            <w:pPr>
              <w:jc w:val="center"/>
              <w:rPr>
                <w:rFonts w:ascii="Arial" w:hAnsi="Arial" w:cs="Arial"/>
                <w:b/>
              </w:rPr>
            </w:pPr>
          </w:p>
          <w:p w14:paraId="58C23BB3" w14:textId="77777777" w:rsidR="003E1CCE" w:rsidRDefault="003E1CCE" w:rsidP="0017757D">
            <w:pPr>
              <w:jc w:val="center"/>
              <w:rPr>
                <w:rFonts w:ascii="Arial" w:hAnsi="Arial" w:cs="Arial"/>
                <w:b/>
              </w:rPr>
            </w:pPr>
            <w:r w:rsidRPr="004D0910">
              <w:rPr>
                <w:rFonts w:ascii="Arial" w:hAnsi="Arial" w:cs="Arial"/>
                <w:b/>
              </w:rPr>
              <w:t xml:space="preserve">DIP. </w:t>
            </w:r>
            <w:r>
              <w:rPr>
                <w:rFonts w:ascii="Arial" w:hAnsi="Arial" w:cs="Arial"/>
                <w:b/>
              </w:rPr>
              <w:t>LUIS MARÍ</w:t>
            </w:r>
            <w:r w:rsidRPr="004D0910">
              <w:rPr>
                <w:rFonts w:ascii="Arial" w:hAnsi="Arial" w:cs="Arial"/>
                <w:b/>
              </w:rPr>
              <w:t>A AGUILAR CASTILLO</w:t>
            </w:r>
          </w:p>
          <w:p w14:paraId="2E792C47" w14:textId="77777777" w:rsidR="003E1CCE" w:rsidRPr="004D0910" w:rsidRDefault="003E1CCE" w:rsidP="0017757D">
            <w:pPr>
              <w:jc w:val="center"/>
              <w:rPr>
                <w:rFonts w:ascii="Arial" w:hAnsi="Arial" w:cs="Arial"/>
                <w:b/>
              </w:rPr>
            </w:pPr>
          </w:p>
        </w:tc>
        <w:tc>
          <w:tcPr>
            <w:tcW w:w="2313" w:type="dxa"/>
            <w:tcBorders>
              <w:top w:val="nil"/>
              <w:bottom w:val="single" w:sz="4" w:space="0" w:color="auto"/>
            </w:tcBorders>
            <w:shd w:val="clear" w:color="auto" w:fill="auto"/>
          </w:tcPr>
          <w:p w14:paraId="79A468FF" w14:textId="77777777" w:rsidR="003E1CCE" w:rsidRPr="004D0910" w:rsidRDefault="003E1CCE" w:rsidP="0017757D">
            <w:pPr>
              <w:pStyle w:val="Textoindependiente"/>
              <w:rPr>
                <w:rFonts w:ascii="Arial" w:hAnsi="Arial" w:cs="Arial"/>
                <w:caps/>
                <w:sz w:val="20"/>
              </w:rPr>
            </w:pPr>
          </w:p>
        </w:tc>
        <w:tc>
          <w:tcPr>
            <w:tcW w:w="2460" w:type="dxa"/>
            <w:tcBorders>
              <w:top w:val="nil"/>
              <w:bottom w:val="single" w:sz="4" w:space="0" w:color="auto"/>
            </w:tcBorders>
            <w:shd w:val="clear" w:color="auto" w:fill="auto"/>
          </w:tcPr>
          <w:p w14:paraId="335CEA3C" w14:textId="77777777" w:rsidR="003E1CCE" w:rsidRPr="004D0910" w:rsidRDefault="003E1CCE" w:rsidP="0017757D">
            <w:pPr>
              <w:pStyle w:val="Textoindependiente"/>
              <w:rPr>
                <w:rFonts w:ascii="Arial" w:hAnsi="Arial" w:cs="Arial"/>
                <w:caps/>
                <w:sz w:val="20"/>
              </w:rPr>
            </w:pPr>
          </w:p>
        </w:tc>
      </w:tr>
      <w:tr w:rsidR="003E1CCE" w:rsidRPr="004D0910" w14:paraId="1C63132E" w14:textId="77777777" w:rsidTr="0017757D">
        <w:trPr>
          <w:trHeight w:val="147"/>
          <w:jc w:val="center"/>
        </w:trPr>
        <w:tc>
          <w:tcPr>
            <w:tcW w:w="2311" w:type="dxa"/>
            <w:tcBorders>
              <w:bottom w:val="single" w:sz="4" w:space="0" w:color="auto"/>
            </w:tcBorders>
            <w:shd w:val="clear" w:color="auto" w:fill="auto"/>
          </w:tcPr>
          <w:p w14:paraId="31C29EC0" w14:textId="77777777" w:rsidR="003E1CCE" w:rsidRPr="004D0910" w:rsidRDefault="003E1CCE" w:rsidP="0017757D">
            <w:pPr>
              <w:pStyle w:val="Textoindependiente"/>
              <w:jc w:val="center"/>
              <w:rPr>
                <w:rFonts w:ascii="Arial" w:hAnsi="Arial" w:cs="Arial"/>
                <w:caps/>
                <w:sz w:val="20"/>
              </w:rPr>
            </w:pPr>
          </w:p>
          <w:p w14:paraId="1251060B" w14:textId="77777777" w:rsidR="003E1CCE" w:rsidRPr="004D0910" w:rsidRDefault="003E1CCE" w:rsidP="0017757D">
            <w:pPr>
              <w:pStyle w:val="Textoindependiente"/>
              <w:jc w:val="center"/>
              <w:rPr>
                <w:rFonts w:ascii="Arial" w:hAnsi="Arial" w:cs="Arial"/>
                <w:caps/>
                <w:sz w:val="20"/>
              </w:rPr>
            </w:pPr>
          </w:p>
          <w:p w14:paraId="496182C0" w14:textId="77777777" w:rsidR="003E1CCE" w:rsidRPr="004D0910" w:rsidRDefault="003E1CCE" w:rsidP="0017757D">
            <w:pPr>
              <w:pStyle w:val="Textoindependiente"/>
              <w:jc w:val="center"/>
              <w:rPr>
                <w:rFonts w:ascii="Arial" w:hAnsi="Arial" w:cs="Arial"/>
                <w:caps/>
                <w:sz w:val="20"/>
              </w:rPr>
            </w:pPr>
          </w:p>
          <w:p w14:paraId="3CE1E6C7" w14:textId="77777777" w:rsidR="003E1CCE" w:rsidRPr="004D0910" w:rsidRDefault="003E1CCE" w:rsidP="0017757D">
            <w:pPr>
              <w:jc w:val="center"/>
              <w:rPr>
                <w:rFonts w:ascii="Arial" w:hAnsi="Arial" w:cs="Arial"/>
                <w:caps/>
                <w:lang w:val="pt-BR"/>
              </w:rPr>
            </w:pPr>
            <w:r w:rsidRPr="004D0910">
              <w:rPr>
                <w:rFonts w:ascii="Arial" w:hAnsi="Arial" w:cs="Arial"/>
                <w:b/>
                <w:caps/>
                <w:lang w:val="pt-BR"/>
              </w:rPr>
              <w:t>VOCAL</w:t>
            </w:r>
          </w:p>
        </w:tc>
        <w:tc>
          <w:tcPr>
            <w:tcW w:w="2125" w:type="dxa"/>
            <w:tcBorders>
              <w:bottom w:val="single" w:sz="4" w:space="0" w:color="auto"/>
            </w:tcBorders>
            <w:shd w:val="clear" w:color="auto" w:fill="auto"/>
          </w:tcPr>
          <w:p w14:paraId="415F30C4" w14:textId="77777777" w:rsidR="003E1CCE" w:rsidRPr="004D0910" w:rsidRDefault="003E1CCE" w:rsidP="0017757D">
            <w:pPr>
              <w:jc w:val="center"/>
              <w:rPr>
                <w:rFonts w:ascii="Arial" w:hAnsi="Arial" w:cs="Arial"/>
                <w:b/>
                <w:caps/>
                <w:lang w:val="pt-BR"/>
              </w:rPr>
            </w:pPr>
            <w:r w:rsidRPr="004D0910">
              <w:rPr>
                <w:rFonts w:ascii="Arial" w:hAnsi="Arial" w:cs="Arial"/>
                <w:noProof/>
                <w:lang w:val="es-MX"/>
              </w:rPr>
              <w:drawing>
                <wp:inline distT="0" distB="0" distL="0" distR="0" wp14:anchorId="4DE0B4D6" wp14:editId="40864397">
                  <wp:extent cx="723900" cy="968019"/>
                  <wp:effectExtent l="0" t="0" r="0" b="3810"/>
                  <wp:docPr id="21" name="Imagen 21" descr="http://www.congresoyucatan.gob.mx/recursos/diputado/26576aaa53620071c410064b94105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26576aaa53620071c410064b94105d0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4888" cy="969340"/>
                          </a:xfrm>
                          <a:prstGeom prst="rect">
                            <a:avLst/>
                          </a:prstGeom>
                          <a:noFill/>
                          <a:ln>
                            <a:noFill/>
                          </a:ln>
                        </pic:spPr>
                      </pic:pic>
                    </a:graphicData>
                  </a:graphic>
                </wp:inline>
              </w:drawing>
            </w:r>
          </w:p>
          <w:p w14:paraId="7BDEAC30" w14:textId="77777777" w:rsidR="003E1CCE" w:rsidRDefault="003E1CCE" w:rsidP="0017757D">
            <w:pPr>
              <w:jc w:val="center"/>
              <w:rPr>
                <w:rFonts w:ascii="Arial" w:hAnsi="Arial" w:cs="Arial"/>
                <w:b/>
                <w:caps/>
              </w:rPr>
            </w:pPr>
          </w:p>
          <w:p w14:paraId="2880973D" w14:textId="77777777" w:rsidR="003E1CCE" w:rsidRPr="004D0910" w:rsidRDefault="003E1CCE" w:rsidP="0017757D">
            <w:pPr>
              <w:jc w:val="center"/>
              <w:rPr>
                <w:rFonts w:ascii="Arial" w:hAnsi="Arial" w:cs="Arial"/>
                <w:b/>
                <w:caps/>
              </w:rPr>
            </w:pPr>
            <w:r w:rsidRPr="004D0910">
              <w:rPr>
                <w:rFonts w:ascii="Arial" w:hAnsi="Arial" w:cs="Arial"/>
                <w:b/>
                <w:caps/>
              </w:rPr>
              <w:t>DIP. SILVIA AMÉRICA LÓPEZ ESCOFFIÉ</w:t>
            </w:r>
          </w:p>
        </w:tc>
        <w:tc>
          <w:tcPr>
            <w:tcW w:w="2313" w:type="dxa"/>
            <w:tcBorders>
              <w:bottom w:val="single" w:sz="4" w:space="0" w:color="auto"/>
            </w:tcBorders>
            <w:shd w:val="clear" w:color="auto" w:fill="auto"/>
          </w:tcPr>
          <w:p w14:paraId="6836C4EB" w14:textId="77777777" w:rsidR="003E1CCE" w:rsidRPr="004D0910" w:rsidRDefault="003E1CCE" w:rsidP="0017757D">
            <w:pPr>
              <w:pStyle w:val="Textoindependiente"/>
              <w:rPr>
                <w:rFonts w:ascii="Arial" w:hAnsi="Arial" w:cs="Arial"/>
                <w:caps/>
                <w:sz w:val="20"/>
              </w:rPr>
            </w:pPr>
          </w:p>
        </w:tc>
        <w:tc>
          <w:tcPr>
            <w:tcW w:w="2460" w:type="dxa"/>
            <w:tcBorders>
              <w:bottom w:val="single" w:sz="4" w:space="0" w:color="auto"/>
            </w:tcBorders>
            <w:shd w:val="clear" w:color="auto" w:fill="auto"/>
          </w:tcPr>
          <w:p w14:paraId="182D4955" w14:textId="77777777" w:rsidR="003E1CCE" w:rsidRPr="004D0910" w:rsidRDefault="003E1CCE" w:rsidP="0017757D">
            <w:pPr>
              <w:pStyle w:val="Textoindependiente"/>
              <w:rPr>
                <w:rFonts w:ascii="Arial" w:hAnsi="Arial" w:cs="Arial"/>
                <w:caps/>
                <w:sz w:val="20"/>
              </w:rPr>
            </w:pPr>
          </w:p>
        </w:tc>
      </w:tr>
      <w:tr w:rsidR="003E1CCE" w:rsidRPr="004D0910" w14:paraId="760900CE" w14:textId="77777777" w:rsidTr="0017757D">
        <w:trPr>
          <w:trHeight w:val="147"/>
          <w:jc w:val="center"/>
        </w:trPr>
        <w:tc>
          <w:tcPr>
            <w:tcW w:w="9209" w:type="dxa"/>
            <w:gridSpan w:val="4"/>
            <w:tcBorders>
              <w:top w:val="single" w:sz="4" w:space="0" w:color="auto"/>
              <w:left w:val="nil"/>
              <w:bottom w:val="nil"/>
              <w:right w:val="nil"/>
            </w:tcBorders>
            <w:shd w:val="clear" w:color="auto" w:fill="auto"/>
          </w:tcPr>
          <w:p w14:paraId="13A8E30A" w14:textId="75873D66" w:rsidR="003E1CCE" w:rsidRDefault="003E1CCE" w:rsidP="0017757D">
            <w:pPr>
              <w:pStyle w:val="Textoindependiente"/>
              <w:rPr>
                <w:rFonts w:ascii="Arial" w:hAnsi="Arial" w:cs="Arial"/>
                <w:sz w:val="16"/>
                <w:szCs w:val="16"/>
              </w:rPr>
            </w:pPr>
            <w:r w:rsidRPr="003E1CCE">
              <w:rPr>
                <w:rFonts w:ascii="Arial" w:hAnsi="Arial" w:cs="Arial"/>
                <w:sz w:val="16"/>
                <w:szCs w:val="16"/>
              </w:rPr>
              <w:t xml:space="preserve">Esta hoja de firmas pertenece al Dictamen con proyecto de Decreto </w:t>
            </w:r>
            <w:r>
              <w:rPr>
                <w:rFonts w:ascii="Arial" w:hAnsi="Arial" w:cs="Arial"/>
                <w:sz w:val="16"/>
                <w:szCs w:val="16"/>
              </w:rPr>
              <w:t>q</w:t>
            </w:r>
            <w:r w:rsidRPr="003E1CCE">
              <w:rPr>
                <w:rFonts w:ascii="Arial" w:hAnsi="Arial" w:cs="Arial"/>
                <w:sz w:val="16"/>
                <w:szCs w:val="16"/>
              </w:rPr>
              <w:t>ue modifica el Código Penal del Estado de Yucatán, en materia de lesiones cometidas contra la mujer en razón de su género.</w:t>
            </w:r>
          </w:p>
          <w:p w14:paraId="604B6C1C" w14:textId="77777777" w:rsidR="003E1CCE" w:rsidRDefault="003E1CCE" w:rsidP="0017757D">
            <w:pPr>
              <w:pStyle w:val="Textoindependiente"/>
              <w:rPr>
                <w:rFonts w:ascii="Arial" w:hAnsi="Arial" w:cs="Arial"/>
                <w:sz w:val="16"/>
                <w:szCs w:val="16"/>
              </w:rPr>
            </w:pPr>
          </w:p>
          <w:p w14:paraId="511AC54F" w14:textId="77777777" w:rsidR="003E1CCE" w:rsidRDefault="003E1CCE" w:rsidP="0017757D">
            <w:pPr>
              <w:pStyle w:val="Textoindependiente"/>
              <w:rPr>
                <w:rFonts w:ascii="Arial" w:hAnsi="Arial" w:cs="Arial"/>
                <w:sz w:val="16"/>
                <w:szCs w:val="16"/>
              </w:rPr>
            </w:pPr>
          </w:p>
          <w:p w14:paraId="1FE38243" w14:textId="77777777" w:rsidR="003E1CCE" w:rsidRPr="003E1CCE" w:rsidRDefault="003E1CCE" w:rsidP="0017757D">
            <w:pPr>
              <w:pStyle w:val="Textoindependiente"/>
              <w:rPr>
                <w:rFonts w:ascii="Arial" w:hAnsi="Arial" w:cs="Arial"/>
                <w:caps/>
                <w:sz w:val="16"/>
                <w:szCs w:val="16"/>
              </w:rPr>
            </w:pPr>
          </w:p>
        </w:tc>
      </w:tr>
      <w:tr w:rsidR="003E1CCE" w:rsidRPr="004D0910" w14:paraId="22B06110" w14:textId="77777777" w:rsidTr="003E1CCE">
        <w:trPr>
          <w:trHeight w:val="147"/>
          <w:jc w:val="center"/>
        </w:trPr>
        <w:tc>
          <w:tcPr>
            <w:tcW w:w="2311" w:type="dxa"/>
            <w:tcBorders>
              <w:top w:val="nil"/>
              <w:bottom w:val="single" w:sz="4" w:space="0" w:color="auto"/>
            </w:tcBorders>
            <w:shd w:val="clear" w:color="auto" w:fill="auto"/>
          </w:tcPr>
          <w:p w14:paraId="5270CF14" w14:textId="77777777" w:rsidR="003E1CCE" w:rsidRPr="004D0910" w:rsidRDefault="003E1CCE" w:rsidP="0017757D">
            <w:pPr>
              <w:pStyle w:val="Textoindependiente"/>
              <w:jc w:val="center"/>
              <w:rPr>
                <w:rFonts w:ascii="Arial" w:hAnsi="Arial" w:cs="Arial"/>
                <w:b/>
                <w:caps/>
                <w:sz w:val="20"/>
                <w:lang w:val="es-ES"/>
              </w:rPr>
            </w:pPr>
          </w:p>
          <w:p w14:paraId="4CC51000" w14:textId="77777777" w:rsidR="003E1CCE" w:rsidRPr="004D0910" w:rsidRDefault="003E1CCE" w:rsidP="0017757D">
            <w:pPr>
              <w:pStyle w:val="Textoindependiente"/>
              <w:jc w:val="center"/>
              <w:rPr>
                <w:rFonts w:ascii="Arial" w:hAnsi="Arial" w:cs="Arial"/>
                <w:b/>
                <w:caps/>
                <w:sz w:val="20"/>
                <w:lang w:val="es-ES"/>
              </w:rPr>
            </w:pPr>
          </w:p>
          <w:p w14:paraId="3F03B2C2" w14:textId="77777777" w:rsidR="003E1CCE" w:rsidRPr="004D0910" w:rsidRDefault="003E1CCE" w:rsidP="0017757D">
            <w:pPr>
              <w:pStyle w:val="Textoindependiente"/>
              <w:jc w:val="center"/>
              <w:rPr>
                <w:rFonts w:ascii="Arial" w:hAnsi="Arial" w:cs="Arial"/>
                <w:b/>
                <w:caps/>
                <w:sz w:val="20"/>
                <w:lang w:val="es-ES"/>
              </w:rPr>
            </w:pPr>
          </w:p>
          <w:p w14:paraId="0BED7F64" w14:textId="77777777" w:rsidR="003E1CCE" w:rsidRPr="004D0910" w:rsidRDefault="003E1CCE" w:rsidP="0017757D">
            <w:pPr>
              <w:pStyle w:val="Textoindependiente"/>
              <w:jc w:val="center"/>
              <w:rPr>
                <w:rFonts w:ascii="Arial" w:hAnsi="Arial" w:cs="Arial"/>
                <w:b/>
                <w:caps/>
                <w:sz w:val="20"/>
                <w:lang w:val="es-ES"/>
              </w:rPr>
            </w:pPr>
            <w:r w:rsidRPr="004D0910">
              <w:rPr>
                <w:rFonts w:ascii="Arial" w:hAnsi="Arial" w:cs="Arial"/>
                <w:b/>
                <w:caps/>
                <w:sz w:val="20"/>
                <w:lang w:val="es-ES"/>
              </w:rPr>
              <w:t>VOCAL</w:t>
            </w:r>
          </w:p>
        </w:tc>
        <w:tc>
          <w:tcPr>
            <w:tcW w:w="2125" w:type="dxa"/>
            <w:tcBorders>
              <w:top w:val="single" w:sz="4" w:space="0" w:color="auto"/>
              <w:bottom w:val="single" w:sz="4" w:space="0" w:color="auto"/>
            </w:tcBorders>
            <w:shd w:val="clear" w:color="auto" w:fill="auto"/>
          </w:tcPr>
          <w:p w14:paraId="313CDAAC" w14:textId="77777777" w:rsidR="003E1CCE" w:rsidRDefault="003E1CCE" w:rsidP="0017757D">
            <w:pPr>
              <w:jc w:val="center"/>
              <w:rPr>
                <w:rFonts w:ascii="Arial" w:hAnsi="Arial" w:cs="Arial"/>
                <w:b/>
                <w:caps/>
              </w:rPr>
            </w:pPr>
            <w:r w:rsidRPr="004D0910">
              <w:rPr>
                <w:rFonts w:ascii="Arial" w:hAnsi="Arial" w:cs="Arial"/>
                <w:noProof/>
                <w:lang w:val="es-MX"/>
              </w:rPr>
              <w:drawing>
                <wp:anchor distT="0" distB="0" distL="114300" distR="114300" simplePos="0" relativeHeight="251660288" behindDoc="0" locked="0" layoutInCell="1" allowOverlap="1" wp14:anchorId="79DBBF7C" wp14:editId="7E4DEAC2">
                  <wp:simplePos x="0" y="0"/>
                  <wp:positionH relativeFrom="column">
                    <wp:posOffset>245110</wp:posOffset>
                  </wp:positionH>
                  <wp:positionV relativeFrom="paragraph">
                    <wp:posOffset>5080</wp:posOffset>
                  </wp:positionV>
                  <wp:extent cx="698049" cy="933450"/>
                  <wp:effectExtent l="0" t="0" r="6985" b="0"/>
                  <wp:wrapNone/>
                  <wp:docPr id="22" name="Imagen 22"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gresoyucatan.gob.mx/recursos/diputado/0840b140f00abc70f10aebbe426a446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8049" cy="933450"/>
                          </a:xfrm>
                          <a:prstGeom prst="rect">
                            <a:avLst/>
                          </a:prstGeom>
                          <a:noFill/>
                          <a:ln>
                            <a:noFill/>
                          </a:ln>
                        </pic:spPr>
                      </pic:pic>
                    </a:graphicData>
                  </a:graphic>
                </wp:anchor>
              </w:drawing>
            </w:r>
          </w:p>
          <w:p w14:paraId="069DCCEF" w14:textId="77777777" w:rsidR="003E1CCE" w:rsidRDefault="003E1CCE" w:rsidP="0017757D">
            <w:pPr>
              <w:jc w:val="center"/>
              <w:rPr>
                <w:rFonts w:ascii="Arial" w:hAnsi="Arial" w:cs="Arial"/>
                <w:b/>
                <w:caps/>
              </w:rPr>
            </w:pPr>
          </w:p>
          <w:p w14:paraId="6ECB9522" w14:textId="77777777" w:rsidR="003E1CCE" w:rsidRDefault="003E1CCE" w:rsidP="0017757D">
            <w:pPr>
              <w:jc w:val="center"/>
              <w:rPr>
                <w:rFonts w:ascii="Arial" w:hAnsi="Arial" w:cs="Arial"/>
                <w:b/>
                <w:caps/>
              </w:rPr>
            </w:pPr>
          </w:p>
          <w:p w14:paraId="13252EEB" w14:textId="77777777" w:rsidR="003E1CCE" w:rsidRDefault="003E1CCE" w:rsidP="0017757D">
            <w:pPr>
              <w:jc w:val="center"/>
              <w:rPr>
                <w:rFonts w:ascii="Arial" w:hAnsi="Arial" w:cs="Arial"/>
                <w:b/>
                <w:caps/>
              </w:rPr>
            </w:pPr>
          </w:p>
          <w:p w14:paraId="1485A0B3" w14:textId="77777777" w:rsidR="003E1CCE" w:rsidRDefault="003E1CCE" w:rsidP="0017757D">
            <w:pPr>
              <w:jc w:val="center"/>
              <w:rPr>
                <w:rFonts w:ascii="Arial" w:hAnsi="Arial" w:cs="Arial"/>
                <w:b/>
                <w:caps/>
              </w:rPr>
            </w:pPr>
          </w:p>
          <w:p w14:paraId="6572B6C3" w14:textId="77777777" w:rsidR="003E1CCE" w:rsidRDefault="003E1CCE" w:rsidP="0017757D">
            <w:pPr>
              <w:jc w:val="center"/>
              <w:rPr>
                <w:rFonts w:ascii="Arial" w:hAnsi="Arial" w:cs="Arial"/>
                <w:b/>
                <w:caps/>
              </w:rPr>
            </w:pPr>
          </w:p>
          <w:p w14:paraId="7CDA3878" w14:textId="77777777" w:rsidR="003E1CCE" w:rsidRPr="004D0910" w:rsidRDefault="003E1CCE" w:rsidP="0017757D">
            <w:pPr>
              <w:rPr>
                <w:rFonts w:ascii="Arial" w:hAnsi="Arial" w:cs="Arial"/>
                <w:b/>
                <w:caps/>
              </w:rPr>
            </w:pPr>
          </w:p>
          <w:p w14:paraId="5AB5476E" w14:textId="77777777" w:rsidR="003E1CCE" w:rsidRPr="004D0910" w:rsidRDefault="003E1CCE" w:rsidP="0017757D">
            <w:pPr>
              <w:jc w:val="center"/>
              <w:rPr>
                <w:rFonts w:ascii="Arial" w:hAnsi="Arial" w:cs="Arial"/>
                <w:b/>
                <w:caps/>
              </w:rPr>
            </w:pPr>
            <w:r w:rsidRPr="004D0910">
              <w:rPr>
                <w:rFonts w:ascii="Arial" w:hAnsi="Arial" w:cs="Arial"/>
                <w:b/>
                <w:caps/>
              </w:rPr>
              <w:t>DIP. ROSA ADRIANA DÍAZ LIZAMA</w:t>
            </w:r>
          </w:p>
        </w:tc>
        <w:tc>
          <w:tcPr>
            <w:tcW w:w="2313" w:type="dxa"/>
            <w:tcBorders>
              <w:top w:val="nil"/>
              <w:bottom w:val="single" w:sz="4" w:space="0" w:color="auto"/>
            </w:tcBorders>
            <w:shd w:val="clear" w:color="auto" w:fill="auto"/>
          </w:tcPr>
          <w:p w14:paraId="77824044" w14:textId="77777777" w:rsidR="003E1CCE" w:rsidRPr="004D0910" w:rsidRDefault="003E1CCE" w:rsidP="0017757D">
            <w:pPr>
              <w:pStyle w:val="Textoindependiente"/>
              <w:rPr>
                <w:rFonts w:ascii="Arial" w:hAnsi="Arial" w:cs="Arial"/>
                <w:caps/>
                <w:sz w:val="20"/>
              </w:rPr>
            </w:pPr>
          </w:p>
        </w:tc>
        <w:tc>
          <w:tcPr>
            <w:tcW w:w="2460" w:type="dxa"/>
            <w:tcBorders>
              <w:top w:val="nil"/>
              <w:bottom w:val="single" w:sz="4" w:space="0" w:color="auto"/>
            </w:tcBorders>
            <w:shd w:val="clear" w:color="auto" w:fill="auto"/>
          </w:tcPr>
          <w:p w14:paraId="5AE873D4" w14:textId="77777777" w:rsidR="003E1CCE" w:rsidRPr="004D0910" w:rsidRDefault="003E1CCE" w:rsidP="0017757D">
            <w:pPr>
              <w:pStyle w:val="Textoindependiente"/>
              <w:rPr>
                <w:rFonts w:ascii="Arial" w:hAnsi="Arial" w:cs="Arial"/>
                <w:caps/>
                <w:sz w:val="20"/>
              </w:rPr>
            </w:pPr>
          </w:p>
        </w:tc>
      </w:tr>
      <w:tr w:rsidR="003E1CCE" w:rsidRPr="004D0910" w14:paraId="6FC5EDDA" w14:textId="77777777" w:rsidTr="0017757D">
        <w:trPr>
          <w:trHeight w:val="147"/>
          <w:jc w:val="center"/>
        </w:trPr>
        <w:tc>
          <w:tcPr>
            <w:tcW w:w="2311" w:type="dxa"/>
            <w:tcBorders>
              <w:top w:val="nil"/>
              <w:bottom w:val="single" w:sz="4" w:space="0" w:color="auto"/>
            </w:tcBorders>
            <w:shd w:val="clear" w:color="auto" w:fill="auto"/>
          </w:tcPr>
          <w:p w14:paraId="63885C81" w14:textId="77777777" w:rsidR="003E1CCE" w:rsidRPr="004D0910" w:rsidRDefault="003E1CCE" w:rsidP="0017757D">
            <w:pPr>
              <w:pStyle w:val="Textoindependiente"/>
              <w:jc w:val="center"/>
              <w:rPr>
                <w:rFonts w:ascii="Arial" w:hAnsi="Arial" w:cs="Arial"/>
                <w:caps/>
                <w:sz w:val="20"/>
              </w:rPr>
            </w:pPr>
          </w:p>
          <w:p w14:paraId="0151BBD3" w14:textId="77777777" w:rsidR="003E1CCE" w:rsidRDefault="003E1CCE" w:rsidP="0017757D">
            <w:pPr>
              <w:pStyle w:val="Textoindependiente"/>
              <w:jc w:val="center"/>
              <w:rPr>
                <w:rFonts w:ascii="Arial" w:hAnsi="Arial" w:cs="Arial"/>
                <w:caps/>
                <w:sz w:val="20"/>
              </w:rPr>
            </w:pPr>
          </w:p>
          <w:p w14:paraId="285A98AB" w14:textId="77777777" w:rsidR="00F41C4B" w:rsidRPr="004D0910" w:rsidRDefault="00F41C4B" w:rsidP="0017757D">
            <w:pPr>
              <w:pStyle w:val="Textoindependiente"/>
              <w:jc w:val="center"/>
              <w:rPr>
                <w:rFonts w:ascii="Arial" w:hAnsi="Arial" w:cs="Arial"/>
                <w:caps/>
                <w:sz w:val="20"/>
              </w:rPr>
            </w:pPr>
          </w:p>
          <w:p w14:paraId="379F43E7" w14:textId="77777777" w:rsidR="003E1CCE" w:rsidRPr="004D0910" w:rsidRDefault="003E1CCE" w:rsidP="0017757D">
            <w:pPr>
              <w:pStyle w:val="Textoindependiente"/>
              <w:jc w:val="center"/>
              <w:rPr>
                <w:rFonts w:ascii="Arial" w:hAnsi="Arial" w:cs="Arial"/>
                <w:b/>
                <w:noProof/>
                <w:sz w:val="20"/>
                <w:lang w:val="es-MX" w:eastAsia="es-MX"/>
              </w:rPr>
            </w:pPr>
          </w:p>
          <w:p w14:paraId="73FCBBE0" w14:textId="77777777" w:rsidR="003E1CCE" w:rsidRPr="004D0910" w:rsidRDefault="003E1CCE" w:rsidP="0017757D">
            <w:pPr>
              <w:pStyle w:val="Textoindependiente"/>
              <w:jc w:val="center"/>
              <w:rPr>
                <w:rFonts w:ascii="Arial" w:hAnsi="Arial" w:cs="Arial"/>
                <w:caps/>
                <w:sz w:val="20"/>
              </w:rPr>
            </w:pPr>
            <w:r w:rsidRPr="004D0910">
              <w:rPr>
                <w:rFonts w:ascii="Arial" w:hAnsi="Arial" w:cs="Arial"/>
                <w:b/>
                <w:noProof/>
                <w:sz w:val="20"/>
                <w:lang w:val="es-MX" w:eastAsia="es-MX"/>
              </w:rPr>
              <w:t>VOCAL</w:t>
            </w:r>
          </w:p>
        </w:tc>
        <w:tc>
          <w:tcPr>
            <w:tcW w:w="2125" w:type="dxa"/>
            <w:tcBorders>
              <w:top w:val="nil"/>
              <w:bottom w:val="single" w:sz="4" w:space="0" w:color="auto"/>
            </w:tcBorders>
            <w:shd w:val="clear" w:color="auto" w:fill="auto"/>
          </w:tcPr>
          <w:p w14:paraId="41C06634" w14:textId="77777777" w:rsidR="003E1CCE" w:rsidRDefault="003E1CCE" w:rsidP="0017757D">
            <w:pPr>
              <w:jc w:val="center"/>
              <w:rPr>
                <w:rFonts w:ascii="Arial" w:hAnsi="Arial" w:cs="Arial"/>
                <w:noProof/>
                <w:lang w:val="es-MX"/>
              </w:rPr>
            </w:pPr>
            <w:r w:rsidRPr="004D0910">
              <w:rPr>
                <w:rFonts w:ascii="Arial" w:hAnsi="Arial" w:cs="Arial"/>
                <w:noProof/>
                <w:lang w:val="es-MX"/>
              </w:rPr>
              <w:drawing>
                <wp:anchor distT="0" distB="0" distL="114300" distR="114300" simplePos="0" relativeHeight="251662336" behindDoc="0" locked="0" layoutInCell="1" allowOverlap="1" wp14:anchorId="0E341847" wp14:editId="7F9422BF">
                  <wp:simplePos x="0" y="0"/>
                  <wp:positionH relativeFrom="column">
                    <wp:posOffset>233364</wp:posOffset>
                  </wp:positionH>
                  <wp:positionV relativeFrom="paragraph">
                    <wp:posOffset>20955</wp:posOffset>
                  </wp:positionV>
                  <wp:extent cx="707390" cy="945941"/>
                  <wp:effectExtent l="0" t="0" r="0" b="6985"/>
                  <wp:wrapNone/>
                  <wp:docPr id="17" name="Imagen 17"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gresoyucatan.gob.mx/recursos/diputado/d3460772a7bdae50e1bac048d335d9f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7390" cy="945941"/>
                          </a:xfrm>
                          <a:prstGeom prst="rect">
                            <a:avLst/>
                          </a:prstGeom>
                          <a:noFill/>
                          <a:ln>
                            <a:noFill/>
                          </a:ln>
                        </pic:spPr>
                      </pic:pic>
                    </a:graphicData>
                  </a:graphic>
                </wp:anchor>
              </w:drawing>
            </w:r>
          </w:p>
          <w:p w14:paraId="0D1DAD0A" w14:textId="77777777" w:rsidR="003E1CCE" w:rsidRDefault="003E1CCE" w:rsidP="0017757D">
            <w:pPr>
              <w:jc w:val="center"/>
              <w:rPr>
                <w:rFonts w:ascii="Arial" w:hAnsi="Arial" w:cs="Arial"/>
                <w:noProof/>
                <w:lang w:val="es-MX"/>
              </w:rPr>
            </w:pPr>
          </w:p>
          <w:p w14:paraId="46840B6F" w14:textId="77777777" w:rsidR="003E1CCE" w:rsidRDefault="003E1CCE" w:rsidP="0017757D">
            <w:pPr>
              <w:jc w:val="center"/>
              <w:rPr>
                <w:rFonts w:ascii="Arial" w:hAnsi="Arial" w:cs="Arial"/>
                <w:noProof/>
                <w:lang w:val="es-MX"/>
              </w:rPr>
            </w:pPr>
          </w:p>
          <w:p w14:paraId="52B78102" w14:textId="77777777" w:rsidR="003E1CCE" w:rsidRDefault="003E1CCE" w:rsidP="0017757D">
            <w:pPr>
              <w:jc w:val="center"/>
              <w:rPr>
                <w:rFonts w:ascii="Arial" w:hAnsi="Arial" w:cs="Arial"/>
                <w:noProof/>
                <w:lang w:val="es-MX"/>
              </w:rPr>
            </w:pPr>
          </w:p>
          <w:p w14:paraId="64DD01D7" w14:textId="77777777" w:rsidR="003E1CCE" w:rsidRDefault="003E1CCE" w:rsidP="0017757D">
            <w:pPr>
              <w:jc w:val="center"/>
              <w:rPr>
                <w:rFonts w:ascii="Arial" w:hAnsi="Arial" w:cs="Arial"/>
                <w:noProof/>
                <w:lang w:val="es-MX"/>
              </w:rPr>
            </w:pPr>
          </w:p>
          <w:p w14:paraId="0D9C8653" w14:textId="77777777" w:rsidR="003E1CCE" w:rsidRDefault="003E1CCE" w:rsidP="0017757D">
            <w:pPr>
              <w:jc w:val="center"/>
              <w:rPr>
                <w:rFonts w:ascii="Arial" w:hAnsi="Arial" w:cs="Arial"/>
                <w:noProof/>
                <w:lang w:val="es-MX"/>
              </w:rPr>
            </w:pPr>
          </w:p>
          <w:p w14:paraId="48D9E33C" w14:textId="77777777" w:rsidR="003E1CCE" w:rsidRDefault="003E1CCE" w:rsidP="0017757D">
            <w:pPr>
              <w:jc w:val="center"/>
              <w:rPr>
                <w:rFonts w:ascii="Arial" w:hAnsi="Arial" w:cs="Arial"/>
                <w:noProof/>
                <w:lang w:val="es-MX"/>
              </w:rPr>
            </w:pPr>
          </w:p>
          <w:p w14:paraId="69EF60C4" w14:textId="77777777" w:rsidR="003E1CCE" w:rsidRPr="004D0910" w:rsidRDefault="003E1CCE" w:rsidP="0017757D">
            <w:pPr>
              <w:jc w:val="center"/>
              <w:rPr>
                <w:rFonts w:ascii="Arial" w:hAnsi="Arial" w:cs="Arial"/>
                <w:b/>
                <w:caps/>
                <w:lang w:val="pt-BR"/>
              </w:rPr>
            </w:pPr>
            <w:r w:rsidRPr="004D0910">
              <w:rPr>
                <w:rFonts w:ascii="Arial" w:hAnsi="Arial" w:cs="Arial"/>
                <w:b/>
                <w:caps/>
                <w:lang w:val="pt-BR"/>
              </w:rPr>
              <w:t>DIP. FELIPE CERVERA HERNÁNDEZ</w:t>
            </w:r>
          </w:p>
        </w:tc>
        <w:tc>
          <w:tcPr>
            <w:tcW w:w="2313" w:type="dxa"/>
            <w:tcBorders>
              <w:top w:val="nil"/>
              <w:bottom w:val="single" w:sz="4" w:space="0" w:color="auto"/>
            </w:tcBorders>
            <w:shd w:val="clear" w:color="auto" w:fill="auto"/>
          </w:tcPr>
          <w:p w14:paraId="1F603598" w14:textId="77777777" w:rsidR="003E1CCE" w:rsidRPr="004D0910" w:rsidRDefault="003E1CCE" w:rsidP="0017757D">
            <w:pPr>
              <w:pStyle w:val="Textoindependiente"/>
              <w:rPr>
                <w:rFonts w:ascii="Arial" w:hAnsi="Arial" w:cs="Arial"/>
                <w:caps/>
                <w:sz w:val="20"/>
              </w:rPr>
            </w:pPr>
          </w:p>
        </w:tc>
        <w:tc>
          <w:tcPr>
            <w:tcW w:w="2460" w:type="dxa"/>
            <w:tcBorders>
              <w:top w:val="nil"/>
              <w:bottom w:val="single" w:sz="4" w:space="0" w:color="auto"/>
            </w:tcBorders>
            <w:shd w:val="clear" w:color="auto" w:fill="auto"/>
          </w:tcPr>
          <w:p w14:paraId="48F4BB65" w14:textId="77777777" w:rsidR="003E1CCE" w:rsidRPr="004D0910" w:rsidRDefault="003E1CCE" w:rsidP="0017757D">
            <w:pPr>
              <w:pStyle w:val="Textoindependiente"/>
              <w:rPr>
                <w:rFonts w:ascii="Arial" w:hAnsi="Arial" w:cs="Arial"/>
                <w:caps/>
                <w:sz w:val="20"/>
              </w:rPr>
            </w:pPr>
          </w:p>
        </w:tc>
      </w:tr>
      <w:tr w:rsidR="003E1CCE" w:rsidRPr="00140B9C" w14:paraId="7BB7AA9B" w14:textId="77777777" w:rsidTr="0017757D">
        <w:trPr>
          <w:trHeight w:val="147"/>
          <w:jc w:val="center"/>
        </w:trPr>
        <w:tc>
          <w:tcPr>
            <w:tcW w:w="2311" w:type="dxa"/>
            <w:tcBorders>
              <w:top w:val="nil"/>
              <w:bottom w:val="single" w:sz="4" w:space="0" w:color="auto"/>
            </w:tcBorders>
            <w:shd w:val="clear" w:color="auto" w:fill="auto"/>
          </w:tcPr>
          <w:p w14:paraId="1742AE12" w14:textId="77777777" w:rsidR="003E1CCE" w:rsidRDefault="003E1CCE" w:rsidP="0017757D">
            <w:pPr>
              <w:pStyle w:val="Textoindependiente"/>
              <w:jc w:val="center"/>
              <w:rPr>
                <w:rFonts w:ascii="Arial" w:hAnsi="Arial" w:cs="Arial"/>
                <w:b/>
                <w:noProof/>
                <w:sz w:val="20"/>
                <w:lang w:val="es-MX" w:eastAsia="es-MX"/>
              </w:rPr>
            </w:pPr>
          </w:p>
          <w:p w14:paraId="741CB556" w14:textId="77777777" w:rsidR="003E1CCE" w:rsidRDefault="003E1CCE" w:rsidP="0017757D">
            <w:pPr>
              <w:pStyle w:val="Textoindependiente"/>
              <w:jc w:val="center"/>
              <w:rPr>
                <w:rFonts w:ascii="Arial" w:hAnsi="Arial" w:cs="Arial"/>
                <w:b/>
                <w:noProof/>
                <w:sz w:val="20"/>
                <w:lang w:val="es-MX" w:eastAsia="es-MX"/>
              </w:rPr>
            </w:pPr>
          </w:p>
          <w:p w14:paraId="369FA599" w14:textId="77777777" w:rsidR="00F41C4B" w:rsidRDefault="00F41C4B" w:rsidP="0017757D">
            <w:pPr>
              <w:pStyle w:val="Textoindependiente"/>
              <w:jc w:val="center"/>
              <w:rPr>
                <w:rFonts w:ascii="Arial" w:hAnsi="Arial" w:cs="Arial"/>
                <w:b/>
                <w:noProof/>
                <w:sz w:val="20"/>
                <w:lang w:val="es-MX" w:eastAsia="es-MX"/>
              </w:rPr>
            </w:pPr>
          </w:p>
          <w:p w14:paraId="0C65AB6B" w14:textId="77777777" w:rsidR="003E1CCE" w:rsidRDefault="003E1CCE" w:rsidP="0017757D">
            <w:pPr>
              <w:pStyle w:val="Textoindependiente"/>
              <w:jc w:val="center"/>
              <w:rPr>
                <w:rFonts w:ascii="Arial" w:hAnsi="Arial" w:cs="Arial"/>
                <w:b/>
                <w:noProof/>
                <w:sz w:val="20"/>
                <w:lang w:val="es-MX" w:eastAsia="es-MX"/>
              </w:rPr>
            </w:pPr>
          </w:p>
          <w:p w14:paraId="336DCF0F" w14:textId="77777777" w:rsidR="003E1CCE" w:rsidRPr="004D0910" w:rsidRDefault="003E1CCE" w:rsidP="0017757D">
            <w:pPr>
              <w:pStyle w:val="Textoindependiente"/>
              <w:jc w:val="center"/>
              <w:rPr>
                <w:rFonts w:ascii="Arial" w:hAnsi="Arial" w:cs="Arial"/>
                <w:caps/>
                <w:sz w:val="20"/>
              </w:rPr>
            </w:pPr>
            <w:r w:rsidRPr="004D0910">
              <w:rPr>
                <w:rFonts w:ascii="Arial" w:hAnsi="Arial" w:cs="Arial"/>
                <w:b/>
                <w:noProof/>
                <w:sz w:val="20"/>
                <w:lang w:val="es-MX" w:eastAsia="es-MX"/>
              </w:rPr>
              <w:t>VOCAL</w:t>
            </w:r>
          </w:p>
        </w:tc>
        <w:tc>
          <w:tcPr>
            <w:tcW w:w="2125" w:type="dxa"/>
            <w:tcBorders>
              <w:top w:val="nil"/>
              <w:bottom w:val="single" w:sz="4" w:space="0" w:color="auto"/>
            </w:tcBorders>
            <w:shd w:val="clear" w:color="auto" w:fill="auto"/>
          </w:tcPr>
          <w:p w14:paraId="16AD4C37" w14:textId="77777777" w:rsidR="003E1CCE" w:rsidRDefault="003E1CCE" w:rsidP="0017757D">
            <w:pPr>
              <w:jc w:val="center"/>
              <w:rPr>
                <w:rFonts w:ascii="Arial" w:hAnsi="Arial" w:cs="Arial"/>
                <w:b/>
                <w:caps/>
                <w:lang w:val="pt-BR"/>
              </w:rPr>
            </w:pPr>
            <w:r w:rsidRPr="004D0910">
              <w:rPr>
                <w:rFonts w:ascii="Arial" w:hAnsi="Arial" w:cs="Arial"/>
                <w:noProof/>
                <w:lang w:val="es-MX"/>
              </w:rPr>
              <w:drawing>
                <wp:inline distT="0" distB="0" distL="0" distR="0" wp14:anchorId="7105FA1C" wp14:editId="0D5906C6">
                  <wp:extent cx="726440" cy="971415"/>
                  <wp:effectExtent l="0" t="0" r="0" b="635"/>
                  <wp:docPr id="19" name="Imagen 19" descr="http://www.congresoyucatan.gob.mx/recursos/diputado/adef997926bcfc02992826b71de04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adef997926bcfc02992826b71de049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8136" cy="973683"/>
                          </a:xfrm>
                          <a:prstGeom prst="rect">
                            <a:avLst/>
                          </a:prstGeom>
                          <a:noFill/>
                          <a:ln>
                            <a:noFill/>
                          </a:ln>
                        </pic:spPr>
                      </pic:pic>
                    </a:graphicData>
                  </a:graphic>
                </wp:inline>
              </w:drawing>
            </w:r>
          </w:p>
          <w:p w14:paraId="1151A4B0" w14:textId="77777777" w:rsidR="003E1CCE" w:rsidRPr="004D0910" w:rsidRDefault="003E1CCE" w:rsidP="0017757D">
            <w:pPr>
              <w:jc w:val="center"/>
              <w:rPr>
                <w:rFonts w:ascii="Arial" w:hAnsi="Arial" w:cs="Arial"/>
                <w:b/>
                <w:caps/>
                <w:lang w:val="pt-BR"/>
              </w:rPr>
            </w:pPr>
          </w:p>
          <w:p w14:paraId="0427AB17" w14:textId="77777777" w:rsidR="003E1CCE" w:rsidRPr="004D0910" w:rsidRDefault="003E1CCE" w:rsidP="0017757D">
            <w:pPr>
              <w:jc w:val="center"/>
              <w:rPr>
                <w:rFonts w:ascii="Arial" w:hAnsi="Arial" w:cs="Arial"/>
                <w:b/>
                <w:caps/>
                <w:lang w:val="pt-BR"/>
              </w:rPr>
            </w:pPr>
            <w:r w:rsidRPr="004D0910">
              <w:rPr>
                <w:rFonts w:ascii="Arial" w:hAnsi="Arial" w:cs="Arial"/>
                <w:b/>
                <w:caps/>
                <w:lang w:val="pt-BR"/>
              </w:rPr>
              <w:t>DIP. VÍCTOR MERARI SÁNCHEZ ROCA</w:t>
            </w:r>
          </w:p>
        </w:tc>
        <w:tc>
          <w:tcPr>
            <w:tcW w:w="2313" w:type="dxa"/>
            <w:tcBorders>
              <w:top w:val="nil"/>
              <w:bottom w:val="single" w:sz="4" w:space="0" w:color="auto"/>
            </w:tcBorders>
            <w:shd w:val="clear" w:color="auto" w:fill="auto"/>
          </w:tcPr>
          <w:p w14:paraId="00DB38D9" w14:textId="77777777" w:rsidR="003E1CCE" w:rsidRPr="003E1CCE" w:rsidRDefault="003E1CCE" w:rsidP="0017757D">
            <w:pPr>
              <w:pStyle w:val="Textoindependiente"/>
              <w:rPr>
                <w:rFonts w:ascii="Arial" w:hAnsi="Arial" w:cs="Arial"/>
                <w:caps/>
                <w:sz w:val="20"/>
                <w:lang w:val="pt-BR"/>
              </w:rPr>
            </w:pPr>
          </w:p>
        </w:tc>
        <w:tc>
          <w:tcPr>
            <w:tcW w:w="2460" w:type="dxa"/>
            <w:tcBorders>
              <w:top w:val="nil"/>
              <w:bottom w:val="single" w:sz="4" w:space="0" w:color="auto"/>
            </w:tcBorders>
            <w:shd w:val="clear" w:color="auto" w:fill="auto"/>
          </w:tcPr>
          <w:p w14:paraId="752085BD" w14:textId="77777777" w:rsidR="003E1CCE" w:rsidRPr="003E1CCE" w:rsidRDefault="003E1CCE" w:rsidP="0017757D">
            <w:pPr>
              <w:pStyle w:val="Textoindependiente"/>
              <w:rPr>
                <w:rFonts w:ascii="Arial" w:hAnsi="Arial" w:cs="Arial"/>
                <w:caps/>
                <w:sz w:val="20"/>
                <w:lang w:val="pt-BR"/>
              </w:rPr>
            </w:pPr>
          </w:p>
        </w:tc>
      </w:tr>
      <w:tr w:rsidR="003E1CCE" w:rsidRPr="004D0910" w14:paraId="48374585" w14:textId="77777777" w:rsidTr="0017757D">
        <w:trPr>
          <w:trHeight w:val="147"/>
          <w:jc w:val="center"/>
        </w:trPr>
        <w:tc>
          <w:tcPr>
            <w:tcW w:w="2311" w:type="dxa"/>
            <w:tcBorders>
              <w:bottom w:val="single" w:sz="4" w:space="0" w:color="auto"/>
            </w:tcBorders>
            <w:shd w:val="clear" w:color="auto" w:fill="auto"/>
          </w:tcPr>
          <w:p w14:paraId="5018E6EE" w14:textId="77777777" w:rsidR="003E1CCE" w:rsidRPr="003E1CCE" w:rsidRDefault="003E1CCE" w:rsidP="0017757D">
            <w:pPr>
              <w:pStyle w:val="Textoindependiente"/>
              <w:jc w:val="center"/>
              <w:rPr>
                <w:rFonts w:ascii="Arial" w:hAnsi="Arial" w:cs="Arial"/>
                <w:b/>
                <w:noProof/>
                <w:sz w:val="20"/>
                <w:lang w:val="pt-BR" w:eastAsia="es-MX"/>
              </w:rPr>
            </w:pPr>
          </w:p>
          <w:p w14:paraId="66602495" w14:textId="77777777" w:rsidR="003E1CCE" w:rsidRPr="003E1CCE" w:rsidRDefault="003E1CCE" w:rsidP="0017757D">
            <w:pPr>
              <w:pStyle w:val="Textoindependiente"/>
              <w:jc w:val="center"/>
              <w:rPr>
                <w:rFonts w:ascii="Arial" w:hAnsi="Arial" w:cs="Arial"/>
                <w:b/>
                <w:noProof/>
                <w:sz w:val="20"/>
                <w:lang w:val="pt-BR" w:eastAsia="es-MX"/>
              </w:rPr>
            </w:pPr>
          </w:p>
          <w:p w14:paraId="11684618" w14:textId="77777777" w:rsidR="003E1CCE" w:rsidRDefault="003E1CCE" w:rsidP="0017757D">
            <w:pPr>
              <w:pStyle w:val="Textoindependiente"/>
              <w:jc w:val="center"/>
              <w:rPr>
                <w:rFonts w:ascii="Arial" w:hAnsi="Arial" w:cs="Arial"/>
                <w:b/>
                <w:noProof/>
                <w:sz w:val="20"/>
                <w:lang w:val="pt-BR" w:eastAsia="es-MX"/>
              </w:rPr>
            </w:pPr>
          </w:p>
          <w:p w14:paraId="25A0B161" w14:textId="77777777" w:rsidR="00F41C4B" w:rsidRPr="003E1CCE" w:rsidRDefault="00F41C4B" w:rsidP="0017757D">
            <w:pPr>
              <w:pStyle w:val="Textoindependiente"/>
              <w:jc w:val="center"/>
              <w:rPr>
                <w:rFonts w:ascii="Arial" w:hAnsi="Arial" w:cs="Arial"/>
                <w:b/>
                <w:noProof/>
                <w:sz w:val="20"/>
                <w:lang w:val="pt-BR" w:eastAsia="es-MX"/>
              </w:rPr>
            </w:pPr>
          </w:p>
          <w:p w14:paraId="6855B1A7" w14:textId="77777777" w:rsidR="003E1CCE" w:rsidRPr="004D0910" w:rsidRDefault="003E1CCE" w:rsidP="0017757D">
            <w:pPr>
              <w:pStyle w:val="Textoindependiente"/>
              <w:jc w:val="center"/>
              <w:rPr>
                <w:rFonts w:ascii="Arial" w:hAnsi="Arial" w:cs="Arial"/>
                <w:b/>
                <w:noProof/>
                <w:sz w:val="20"/>
                <w:lang w:val="es-MX" w:eastAsia="es-MX"/>
              </w:rPr>
            </w:pPr>
            <w:r w:rsidRPr="004D0910">
              <w:rPr>
                <w:rFonts w:ascii="Arial" w:hAnsi="Arial" w:cs="Arial"/>
                <w:b/>
                <w:noProof/>
                <w:sz w:val="20"/>
                <w:lang w:val="es-MX" w:eastAsia="es-MX"/>
              </w:rPr>
              <w:t>VOCAL</w:t>
            </w:r>
          </w:p>
        </w:tc>
        <w:tc>
          <w:tcPr>
            <w:tcW w:w="2125" w:type="dxa"/>
            <w:tcBorders>
              <w:bottom w:val="single" w:sz="4" w:space="0" w:color="auto"/>
            </w:tcBorders>
            <w:shd w:val="clear" w:color="auto" w:fill="auto"/>
          </w:tcPr>
          <w:p w14:paraId="3A8D3094" w14:textId="77777777" w:rsidR="003E1CCE" w:rsidRDefault="003E1CCE" w:rsidP="0017757D">
            <w:pPr>
              <w:jc w:val="center"/>
              <w:rPr>
                <w:rFonts w:ascii="Arial" w:hAnsi="Arial" w:cs="Arial"/>
                <w:b/>
                <w:caps/>
                <w:lang w:val="pt-BR"/>
              </w:rPr>
            </w:pPr>
            <w:r w:rsidRPr="004D0910">
              <w:rPr>
                <w:rFonts w:ascii="Arial" w:hAnsi="Arial" w:cs="Arial"/>
                <w:noProof/>
                <w:lang w:val="es-MX"/>
              </w:rPr>
              <w:drawing>
                <wp:inline distT="0" distB="0" distL="0" distR="0" wp14:anchorId="2B65A47C" wp14:editId="7563F89E">
                  <wp:extent cx="666750" cy="891595"/>
                  <wp:effectExtent l="0" t="0" r="0" b="3810"/>
                  <wp:docPr id="20" name="Imagen 20" descr="http://www.congresoyucatan.gob.mx/recursos/diputado/c5c6db01133009053e1d7468b4110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gresoyucatan.gob.mx/recursos/diputado/c5c6db01133009053e1d7468b411085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890" cy="895794"/>
                          </a:xfrm>
                          <a:prstGeom prst="rect">
                            <a:avLst/>
                          </a:prstGeom>
                          <a:noFill/>
                          <a:ln>
                            <a:noFill/>
                          </a:ln>
                        </pic:spPr>
                      </pic:pic>
                    </a:graphicData>
                  </a:graphic>
                </wp:inline>
              </w:drawing>
            </w:r>
          </w:p>
          <w:p w14:paraId="558D8098" w14:textId="77777777" w:rsidR="003E1CCE" w:rsidRPr="004D0910" w:rsidRDefault="003E1CCE" w:rsidP="0017757D">
            <w:pPr>
              <w:jc w:val="center"/>
              <w:rPr>
                <w:rFonts w:ascii="Arial" w:hAnsi="Arial" w:cs="Arial"/>
                <w:b/>
                <w:caps/>
                <w:lang w:val="pt-BR"/>
              </w:rPr>
            </w:pPr>
          </w:p>
          <w:p w14:paraId="308B3776" w14:textId="77777777" w:rsidR="003E1CCE" w:rsidRPr="003E1CCE" w:rsidRDefault="003E1CCE" w:rsidP="0017757D">
            <w:pPr>
              <w:jc w:val="center"/>
              <w:rPr>
                <w:rFonts w:ascii="Arial" w:hAnsi="Arial" w:cs="Arial"/>
                <w:b/>
                <w:caps/>
                <w:lang w:val="es-MX"/>
              </w:rPr>
            </w:pPr>
            <w:r w:rsidRPr="003E1CCE">
              <w:rPr>
                <w:rFonts w:ascii="Arial" w:hAnsi="Arial" w:cs="Arial"/>
                <w:b/>
                <w:caps/>
                <w:lang w:val="es-MX"/>
              </w:rPr>
              <w:t>DIP. MARTÍN ENRIQUE CASTILLO RUZ</w:t>
            </w:r>
          </w:p>
        </w:tc>
        <w:tc>
          <w:tcPr>
            <w:tcW w:w="2313" w:type="dxa"/>
            <w:tcBorders>
              <w:bottom w:val="single" w:sz="4" w:space="0" w:color="auto"/>
            </w:tcBorders>
            <w:shd w:val="clear" w:color="auto" w:fill="auto"/>
          </w:tcPr>
          <w:p w14:paraId="67DB8773" w14:textId="77777777" w:rsidR="003E1CCE" w:rsidRPr="004D0910" w:rsidRDefault="003E1CCE" w:rsidP="0017757D">
            <w:pPr>
              <w:pStyle w:val="Textoindependiente"/>
              <w:rPr>
                <w:rFonts w:ascii="Arial" w:hAnsi="Arial" w:cs="Arial"/>
                <w:caps/>
                <w:sz w:val="20"/>
              </w:rPr>
            </w:pPr>
          </w:p>
        </w:tc>
        <w:tc>
          <w:tcPr>
            <w:tcW w:w="2460" w:type="dxa"/>
            <w:tcBorders>
              <w:bottom w:val="single" w:sz="4" w:space="0" w:color="auto"/>
            </w:tcBorders>
            <w:shd w:val="clear" w:color="auto" w:fill="auto"/>
          </w:tcPr>
          <w:p w14:paraId="6BE841F5" w14:textId="77777777" w:rsidR="003E1CCE" w:rsidRPr="004D0910" w:rsidRDefault="003E1CCE" w:rsidP="0017757D">
            <w:pPr>
              <w:pStyle w:val="Textoindependiente"/>
              <w:rPr>
                <w:rFonts w:ascii="Arial" w:hAnsi="Arial" w:cs="Arial"/>
                <w:caps/>
                <w:sz w:val="20"/>
              </w:rPr>
            </w:pPr>
          </w:p>
        </w:tc>
      </w:tr>
      <w:tr w:rsidR="003E1CCE" w:rsidRPr="004D0910" w14:paraId="511598C9" w14:textId="77777777" w:rsidTr="0017757D">
        <w:trPr>
          <w:trHeight w:val="147"/>
          <w:jc w:val="center"/>
        </w:trPr>
        <w:tc>
          <w:tcPr>
            <w:tcW w:w="9209" w:type="dxa"/>
            <w:gridSpan w:val="4"/>
            <w:tcBorders>
              <w:top w:val="single" w:sz="4" w:space="0" w:color="auto"/>
              <w:left w:val="nil"/>
              <w:bottom w:val="nil"/>
              <w:right w:val="nil"/>
            </w:tcBorders>
            <w:shd w:val="clear" w:color="auto" w:fill="auto"/>
          </w:tcPr>
          <w:p w14:paraId="6717B5B7" w14:textId="77777777" w:rsidR="003E1CCE" w:rsidRDefault="003E1CCE" w:rsidP="003E1CCE">
            <w:pPr>
              <w:pStyle w:val="Textoindependiente"/>
              <w:rPr>
                <w:rFonts w:ascii="Arial" w:hAnsi="Arial" w:cs="Arial"/>
                <w:sz w:val="16"/>
                <w:szCs w:val="16"/>
              </w:rPr>
            </w:pPr>
            <w:r w:rsidRPr="003E1CCE">
              <w:rPr>
                <w:rFonts w:ascii="Arial" w:hAnsi="Arial" w:cs="Arial"/>
                <w:sz w:val="16"/>
                <w:szCs w:val="16"/>
              </w:rPr>
              <w:t xml:space="preserve">Esta hoja de firmas pertenece al Dictamen con proyecto de Decreto </w:t>
            </w:r>
            <w:r>
              <w:rPr>
                <w:rFonts w:ascii="Arial" w:hAnsi="Arial" w:cs="Arial"/>
                <w:sz w:val="16"/>
                <w:szCs w:val="16"/>
              </w:rPr>
              <w:t>q</w:t>
            </w:r>
            <w:r w:rsidRPr="003E1CCE">
              <w:rPr>
                <w:rFonts w:ascii="Arial" w:hAnsi="Arial" w:cs="Arial"/>
                <w:sz w:val="16"/>
                <w:szCs w:val="16"/>
              </w:rPr>
              <w:t>ue modifica el Código Penal del Estado de Yucatán, en materia de lesiones cometidas contra la mujer en razón de su género.</w:t>
            </w:r>
          </w:p>
          <w:p w14:paraId="0B72E05A" w14:textId="5A25616F" w:rsidR="003E1CCE" w:rsidRPr="004D0910" w:rsidRDefault="003E1CCE" w:rsidP="0017757D">
            <w:pPr>
              <w:pStyle w:val="Textoindependiente"/>
              <w:rPr>
                <w:rFonts w:ascii="Arial" w:hAnsi="Arial" w:cs="Arial"/>
                <w:caps/>
                <w:sz w:val="20"/>
              </w:rPr>
            </w:pPr>
          </w:p>
        </w:tc>
      </w:tr>
    </w:tbl>
    <w:p w14:paraId="1557639B" w14:textId="77777777" w:rsidR="008474D9" w:rsidRDefault="008474D9" w:rsidP="003E1CCE">
      <w:pPr>
        <w:jc w:val="both"/>
        <w:rPr>
          <w:i/>
          <w:smallCaps/>
          <w:sz w:val="16"/>
          <w:szCs w:val="16"/>
        </w:rPr>
      </w:pPr>
    </w:p>
    <w:sectPr w:rsidR="008474D9" w:rsidSect="00CD0C17">
      <w:headerReference w:type="default" r:id="rId18"/>
      <w:footerReference w:type="even" r:id="rId19"/>
      <w:footerReference w:type="default" r:id="rId20"/>
      <w:pgSz w:w="12242" w:h="15842"/>
      <w:pgMar w:top="2835" w:right="1418" w:bottom="1418"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5CFBC" w14:textId="77777777" w:rsidR="004B664C" w:rsidRDefault="004B664C">
      <w:r>
        <w:separator/>
      </w:r>
    </w:p>
  </w:endnote>
  <w:endnote w:type="continuationSeparator" w:id="0">
    <w:p w14:paraId="333993AC" w14:textId="77777777" w:rsidR="004B664C" w:rsidRDefault="004B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gette">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E57CF" w14:textId="77777777" w:rsidR="008474D9" w:rsidRDefault="00A31A3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ACB5C37" w14:textId="77777777" w:rsidR="008474D9" w:rsidRDefault="008474D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03F" w14:textId="77777777" w:rsidR="008474D9" w:rsidRDefault="008474D9">
    <w:pPr>
      <w:pBdr>
        <w:top w:val="nil"/>
        <w:left w:val="nil"/>
        <w:bottom w:val="nil"/>
        <w:right w:val="nil"/>
        <w:between w:val="nil"/>
      </w:pBdr>
      <w:tabs>
        <w:tab w:val="center" w:pos="4252"/>
        <w:tab w:val="right" w:pos="8504"/>
      </w:tabs>
      <w:jc w:val="center"/>
      <w:rPr>
        <w:rFonts w:ascii="Courgette" w:eastAsia="Courgette" w:hAnsi="Courgette" w:cs="Courgette"/>
        <w:i/>
        <w:color w:val="000000"/>
      </w:rPr>
    </w:pPr>
  </w:p>
  <w:p w14:paraId="3117BD2C" w14:textId="77777777" w:rsidR="008474D9" w:rsidRDefault="00A31A36">
    <w:pPr>
      <w:pBdr>
        <w:top w:val="nil"/>
        <w:left w:val="nil"/>
        <w:bottom w:val="nil"/>
        <w:right w:val="nil"/>
        <w:between w:val="nil"/>
      </w:pBdr>
      <w:tabs>
        <w:tab w:val="center" w:pos="4252"/>
        <w:tab w:val="right" w:pos="8504"/>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C3FE4">
      <w:rPr>
        <w:rFonts w:ascii="Arial" w:eastAsia="Arial" w:hAnsi="Arial" w:cs="Arial"/>
        <w:noProof/>
        <w:color w:val="000000"/>
      </w:rPr>
      <w:t>19</w:t>
    </w:r>
    <w:r>
      <w:rPr>
        <w:rFonts w:ascii="Arial" w:eastAsia="Arial" w:hAnsi="Arial" w:cs="Arial"/>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9723" w14:textId="77777777" w:rsidR="004B664C" w:rsidRDefault="004B664C">
      <w:r>
        <w:separator/>
      </w:r>
    </w:p>
  </w:footnote>
  <w:footnote w:type="continuationSeparator" w:id="0">
    <w:p w14:paraId="02DE200F" w14:textId="77777777" w:rsidR="004B664C" w:rsidRDefault="004B664C">
      <w:r>
        <w:continuationSeparator/>
      </w:r>
    </w:p>
  </w:footnote>
  <w:footnote w:id="1">
    <w:p w14:paraId="2ABBFACA" w14:textId="77777777" w:rsidR="00BD453D" w:rsidRPr="00F53688" w:rsidRDefault="00BD453D" w:rsidP="00F53688">
      <w:pPr>
        <w:pStyle w:val="Textonotapie"/>
        <w:jc w:val="both"/>
        <w:rPr>
          <w:rFonts w:ascii="Arial" w:hAnsi="Arial" w:cs="Arial"/>
          <w:sz w:val="16"/>
          <w:szCs w:val="16"/>
          <w:lang w:val="es-MX"/>
        </w:rPr>
      </w:pPr>
      <w:r w:rsidRPr="00F53688">
        <w:rPr>
          <w:rStyle w:val="Refdenotaalpie"/>
          <w:rFonts w:ascii="Arial" w:hAnsi="Arial" w:cs="Arial"/>
          <w:sz w:val="16"/>
          <w:szCs w:val="16"/>
        </w:rPr>
        <w:footnoteRef/>
      </w:r>
      <w:r w:rsidRPr="00F53688">
        <w:rPr>
          <w:rFonts w:ascii="Arial" w:hAnsi="Arial" w:cs="Arial"/>
          <w:sz w:val="16"/>
          <w:szCs w:val="16"/>
        </w:rPr>
        <w:t xml:space="preserve"> </w:t>
      </w:r>
      <w:r w:rsidRPr="00F53688">
        <w:rPr>
          <w:rFonts w:ascii="Arial" w:hAnsi="Arial" w:cs="Arial"/>
          <w:sz w:val="16"/>
          <w:szCs w:val="16"/>
          <w:lang w:val="es-MX"/>
        </w:rPr>
        <w:t>ONU Mujeres, a partir de información del INEGI, Estadísticas vitales de mortalidad, CONAPO, Conciliación de la Población en México 1970-2015 y proyecciones de la población de México 2016-2050.</w:t>
      </w:r>
    </w:p>
  </w:footnote>
  <w:footnote w:id="2">
    <w:p w14:paraId="0890D13B" w14:textId="77777777" w:rsidR="008474D9" w:rsidRPr="00390838" w:rsidRDefault="00A31A36">
      <w:pPr>
        <w:jc w:val="both"/>
        <w:rPr>
          <w:rFonts w:ascii="Arial" w:eastAsia="Arial" w:hAnsi="Arial" w:cs="Arial"/>
          <w:i/>
          <w:sz w:val="16"/>
          <w:szCs w:val="16"/>
        </w:rPr>
      </w:pPr>
      <w:r w:rsidRPr="00390838">
        <w:rPr>
          <w:rFonts w:ascii="Arial" w:hAnsi="Arial" w:cs="Arial"/>
          <w:sz w:val="16"/>
          <w:szCs w:val="16"/>
          <w:vertAlign w:val="superscript"/>
        </w:rPr>
        <w:footnoteRef/>
      </w:r>
      <w:r w:rsidRPr="00390838">
        <w:rPr>
          <w:rFonts w:ascii="Arial" w:hAnsi="Arial" w:cs="Arial"/>
          <w:sz w:val="16"/>
          <w:szCs w:val="16"/>
        </w:rPr>
        <w:t xml:space="preserve"> </w:t>
      </w:r>
      <w:r w:rsidRPr="00390838">
        <w:rPr>
          <w:rFonts w:ascii="Arial" w:eastAsia="Arial" w:hAnsi="Arial" w:cs="Arial"/>
          <w:sz w:val="16"/>
          <w:szCs w:val="16"/>
        </w:rPr>
        <w:t>CONSTITUCIÓN POLÍTICA DE LOS ESTADOS UNIDOS MEXICANOS</w:t>
      </w:r>
      <w:r w:rsidRPr="00390838">
        <w:rPr>
          <w:rFonts w:ascii="Arial" w:eastAsia="Arial" w:hAnsi="Arial" w:cs="Arial"/>
          <w:i/>
          <w:sz w:val="16"/>
          <w:szCs w:val="16"/>
        </w:rPr>
        <w:t>. Artículo 14. A ninguna ley se dará efecto retroactivo en perjuicio de persona alguna.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En los juicios del orden criminal queda prohibido imponer, por simple analogía, y aún por mayoría de razón, pena alguna que no esté decretada por una ley exactamente aplicable al delito de que se trata.</w:t>
      </w:r>
    </w:p>
    <w:p w14:paraId="36B7809A" w14:textId="77777777" w:rsidR="008474D9" w:rsidRDefault="00A31A36">
      <w:pPr>
        <w:jc w:val="both"/>
        <w:rPr>
          <w:rFonts w:ascii="Arial" w:eastAsia="Arial" w:hAnsi="Arial" w:cs="Arial"/>
          <w:i/>
          <w:sz w:val="16"/>
          <w:szCs w:val="16"/>
        </w:rPr>
      </w:pPr>
      <w:r>
        <w:rPr>
          <w:rFonts w:ascii="Arial" w:eastAsia="Arial" w:hAnsi="Arial" w:cs="Arial"/>
          <w:i/>
          <w:sz w:val="16"/>
          <w:szCs w:val="16"/>
        </w:rPr>
        <w:t>En los juicios del orden civil, la sentencia definitiva deberá ser conforme a la letra o a la interpretación jurídica de la ley, y a falta de ésta se fundará en los principios generales del derecho.</w:t>
      </w:r>
    </w:p>
    <w:p w14:paraId="38CD6851" w14:textId="77777777" w:rsidR="008474D9" w:rsidRDefault="008474D9">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F7BC" w14:textId="05911505" w:rsidR="008474D9" w:rsidRDefault="00DB4CB2">
    <w:pPr>
      <w:pBdr>
        <w:top w:val="nil"/>
        <w:left w:val="nil"/>
        <w:bottom w:val="nil"/>
        <w:right w:val="nil"/>
        <w:between w:val="nil"/>
      </w:pBdr>
      <w:tabs>
        <w:tab w:val="center" w:pos="4419"/>
        <w:tab w:val="right" w:pos="8838"/>
        <w:tab w:val="left" w:pos="1503"/>
        <w:tab w:val="left" w:pos="3018"/>
        <w:tab w:val="left" w:pos="3585"/>
      </w:tabs>
      <w:rPr>
        <w:color w:val="000000"/>
      </w:rPr>
    </w:pPr>
    <w:r>
      <w:rPr>
        <w:noProof/>
        <w:lang w:val="es-MX"/>
      </w:rPr>
      <mc:AlternateContent>
        <mc:Choice Requires="wpg">
          <w:drawing>
            <wp:anchor distT="0" distB="0" distL="114300" distR="114300" simplePos="0" relativeHeight="251658240" behindDoc="0" locked="0" layoutInCell="1" hidden="0" allowOverlap="1" wp14:anchorId="5515A606" wp14:editId="16AF171D">
              <wp:simplePos x="0" y="0"/>
              <wp:positionH relativeFrom="column">
                <wp:posOffset>-537210</wp:posOffset>
              </wp:positionH>
              <wp:positionV relativeFrom="paragraph">
                <wp:posOffset>-252095</wp:posOffset>
              </wp:positionV>
              <wp:extent cx="1492250" cy="15125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1512570"/>
                        <a:chOff x="516" y="126"/>
                        <a:chExt cx="2350" cy="2382"/>
                      </a:xfrm>
                    </wpg:grpSpPr>
                    <wps:wsp>
                      <wps:cNvPr id="1" name="Cuadro de texto 1"/>
                      <wps:cNvSpPr txBox="1">
                        <a:spLocks noChangeArrowheads="1"/>
                      </wps:cNvSpPr>
                      <wps:spPr bwMode="auto">
                        <a:xfrm>
                          <a:off x="516" y="1802"/>
                          <a:ext cx="2350" cy="706"/>
                        </a:xfrm>
                        <a:prstGeom prst="rect">
                          <a:avLst/>
                        </a:prstGeom>
                        <a:solidFill>
                          <a:srgbClr val="FFFFFF"/>
                        </a:solidFill>
                        <a:ln>
                          <a:noFill/>
                        </a:ln>
                      </wps:spPr>
                      <wps:txbx>
                        <w:txbxContent>
                          <w:p w14:paraId="7D0FF2AB" w14:textId="77777777" w:rsidR="00503EA5" w:rsidRPr="00102E0C" w:rsidRDefault="00A31A36" w:rsidP="001C450B">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r>
                              <w:rPr>
                                <w:rFonts w:ascii="Helvetica" w:hAnsi="Helvetica"/>
                                <w:b/>
                                <w:sz w:val="13"/>
                                <w:szCs w:val="13"/>
                              </w:rPr>
                              <w:t xml:space="preserve"> </w:t>
                            </w:r>
                            <w:r w:rsidRPr="00102E0C">
                              <w:rPr>
                                <w:rFonts w:ascii="Helvetica" w:hAnsi="Helvetica"/>
                                <w:b/>
                                <w:sz w:val="13"/>
                                <w:szCs w:val="13"/>
                              </w:rPr>
                              <w:t>LIBRE Y SOBERANO DE</w:t>
                            </w:r>
                            <w:r>
                              <w:rPr>
                                <w:rFonts w:ascii="Helvetica" w:hAnsi="Helvetica"/>
                                <w:b/>
                                <w:sz w:val="13"/>
                                <w:szCs w:val="13"/>
                              </w:rPr>
                              <w:t xml:space="preserve"> </w:t>
                            </w: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srcRect/>
                        <a:stretch>
                          <a:fillRect/>
                        </a:stretch>
                      </pic:blipFill>
                      <pic:spPr bwMode="auto">
                        <a:xfrm>
                          <a:off x="690" y="126"/>
                          <a:ext cx="1985" cy="1985"/>
                        </a:xfrm>
                        <a:prstGeom prst="rect">
                          <a:avLst/>
                        </a:prstGeom>
                        <a:noFill/>
                        <a:ln>
                          <a:noFill/>
                        </a:ln>
                      </pic:spPr>
                    </pic:pic>
                  </wpg:wgp>
                </a:graphicData>
              </a:graphic>
            </wp:anchor>
          </w:drawing>
        </mc:Choice>
        <mc:Fallback>
          <w:pict>
            <v:group w14:anchorId="5515A606" id="Grupo 2" o:spid="_x0000_s1026" style="position:absolute;margin-left:-42.3pt;margin-top:-19.85pt;width:117.5pt;height:119.1pt;z-index:251658240" coordorigin="516,126" coordsize="2350,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">
              <v:shapetype id="_x0000_t202" coordsize="21600,21600" o:spt="202" path="m,l,21600r21600,l21600,xe">
                <v:stroke joinstyle="miter"/>
                <v:path gradientshapeok="t" o:connecttype="rect"/>
              </v:shapetype>
              <v:shape id="Cuadro de texto 1" o:spid="_x0000_s1027" type="#_x0000_t202" style="position:absolute;left:516;top:1802;width:2350;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14:paraId="7D0FF2AB" w14:textId="77777777" w:rsidR="00503EA5" w:rsidRPr="00102E0C" w:rsidRDefault="00A31A36" w:rsidP="001C450B">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r>
                        <w:rPr>
                          <w:rFonts w:ascii="Helvetica" w:hAnsi="Helvetica"/>
                          <w:b/>
                          <w:sz w:val="13"/>
                          <w:szCs w:val="13"/>
                        </w:rPr>
                        <w:t xml:space="preserve"> </w:t>
                      </w:r>
                      <w:r w:rsidRPr="00102E0C">
                        <w:rPr>
                          <w:rFonts w:ascii="Helvetica" w:hAnsi="Helvetica"/>
                          <w:b/>
                          <w:sz w:val="13"/>
                          <w:szCs w:val="13"/>
                        </w:rPr>
                        <w:t>LIBRE Y SOBERANO DE</w:t>
                      </w:r>
                      <w:r>
                        <w:rPr>
                          <w:rFonts w:ascii="Helvetica" w:hAnsi="Helvetica"/>
                          <w:b/>
                          <w:sz w:val="13"/>
                          <w:szCs w:val="13"/>
                        </w:rPr>
                        <w:t xml:space="preserve"> </w:t>
                      </w: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r w:rsidR="00AE1AD8">
      <w:rPr>
        <w:noProof/>
        <w:lang w:val="es-MX"/>
      </w:rPr>
      <mc:AlternateContent>
        <mc:Choice Requires="wps">
          <w:drawing>
            <wp:anchor distT="0" distB="0" distL="114300" distR="114300" simplePos="0" relativeHeight="251659264" behindDoc="0" locked="0" layoutInCell="1" hidden="0" allowOverlap="1" wp14:anchorId="20B45DFA" wp14:editId="73E82A70">
              <wp:simplePos x="0" y="0"/>
              <wp:positionH relativeFrom="column">
                <wp:posOffset>779780</wp:posOffset>
              </wp:positionH>
              <wp:positionV relativeFrom="paragraph">
                <wp:posOffset>-19050</wp:posOffset>
              </wp:positionV>
              <wp:extent cx="4286250" cy="981075"/>
              <wp:effectExtent l="0" t="0" r="0" b="952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81075"/>
                      </a:xfrm>
                      <a:prstGeom prst="rect">
                        <a:avLst/>
                      </a:prstGeom>
                      <a:solidFill>
                        <a:srgbClr val="FFFFFF"/>
                      </a:solidFill>
                      <a:ln>
                        <a:noFill/>
                      </a:ln>
                    </wps:spPr>
                    <wps:txbx>
                      <w:txbxContent>
                        <w:p w14:paraId="38F964EF" w14:textId="77777777" w:rsidR="00503EA5" w:rsidRDefault="00A31A36" w:rsidP="008E6043">
                          <w:pPr>
                            <w:jc w:val="center"/>
                          </w:pPr>
                          <w:r>
                            <w:t>GOBIERNO DEL ESTADO DE YUCATÁN</w:t>
                          </w:r>
                        </w:p>
                        <w:p w14:paraId="52A1FFC9" w14:textId="77777777" w:rsidR="00503EA5" w:rsidRDefault="00A31A36" w:rsidP="00D73764">
                          <w:pPr>
                            <w:jc w:val="center"/>
                            <w:rPr>
                              <w:bCs/>
                              <w:sz w:val="24"/>
                            </w:rPr>
                          </w:pPr>
                          <w:r>
                            <w:rPr>
                              <w:bCs/>
                              <w:sz w:val="24"/>
                            </w:rPr>
                            <w:t>PODER LEGISLATIVO</w:t>
                          </w:r>
                        </w:p>
                        <w:p w14:paraId="2CB1075F" w14:textId="77777777" w:rsidR="00AE1AD8" w:rsidRDefault="00AE1AD8" w:rsidP="00D73764">
                          <w:pPr>
                            <w:jc w:val="center"/>
                            <w:rPr>
                              <w:bCs/>
                              <w:sz w:val="24"/>
                            </w:rPr>
                          </w:pPr>
                        </w:p>
                        <w:p w14:paraId="2BDEAF7E" w14:textId="77777777" w:rsidR="00503EA5" w:rsidRPr="00AE1AD8" w:rsidRDefault="00A31A36" w:rsidP="008E6043">
                          <w:pPr>
                            <w:jc w:val="center"/>
                            <w:rPr>
                              <w:rFonts w:ascii="Brush Script MT" w:hAnsi="Brush Script MT"/>
                              <w:i/>
                              <w:sz w:val="26"/>
                              <w:szCs w:val="26"/>
                              <w:lang w:val="es-ES_tradnl"/>
                            </w:rPr>
                          </w:pPr>
                          <w:r w:rsidRPr="00AE1AD8">
                            <w:rPr>
                              <w:rFonts w:ascii="Brush Script MT" w:hAnsi="Brush Script MT"/>
                              <w:i/>
                              <w:sz w:val="26"/>
                              <w:szCs w:val="26"/>
                              <w:lang w:val="es-ES_tradnl"/>
                            </w:rPr>
                            <w:t>“LXII Legislatura de la paridad de género”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0B45DFA" id="Cuadro de texto 12" o:spid="_x0000_s1029" type="#_x0000_t202" style="position:absolute;margin-left:61.4pt;margin-top:-1.5pt;width:337.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" stroked="f">
              <v:textbox>
                <w:txbxContent>
                  <w:p w14:paraId="38F964EF" w14:textId="77777777" w:rsidR="00503EA5" w:rsidRDefault="00A31A36" w:rsidP="008E6043">
                    <w:pPr>
                      <w:jc w:val="center"/>
                    </w:pPr>
                    <w:r>
                      <w:t>GOBIERNO DEL ESTADO DE YUCATÁN</w:t>
                    </w:r>
                  </w:p>
                  <w:p w14:paraId="52A1FFC9" w14:textId="77777777" w:rsidR="00503EA5" w:rsidRDefault="00A31A36" w:rsidP="00D73764">
                    <w:pPr>
                      <w:jc w:val="center"/>
                      <w:rPr>
                        <w:bCs/>
                        <w:sz w:val="24"/>
                      </w:rPr>
                    </w:pPr>
                    <w:r>
                      <w:rPr>
                        <w:bCs/>
                        <w:sz w:val="24"/>
                      </w:rPr>
                      <w:t>PODER LEGISLATIVO</w:t>
                    </w:r>
                  </w:p>
                  <w:p w14:paraId="2CB1075F" w14:textId="77777777" w:rsidR="00AE1AD8" w:rsidRDefault="00AE1AD8" w:rsidP="00D73764">
                    <w:pPr>
                      <w:jc w:val="center"/>
                      <w:rPr>
                        <w:bCs/>
                        <w:sz w:val="24"/>
                      </w:rPr>
                    </w:pPr>
                  </w:p>
                  <w:p w14:paraId="2BDEAF7E" w14:textId="77777777" w:rsidR="00503EA5" w:rsidRPr="00AE1AD8" w:rsidRDefault="00A31A36" w:rsidP="008E6043">
                    <w:pPr>
                      <w:jc w:val="center"/>
                      <w:rPr>
                        <w:rFonts w:ascii="Brush Script MT" w:hAnsi="Brush Script MT"/>
                        <w:i/>
                        <w:sz w:val="26"/>
                        <w:szCs w:val="26"/>
                        <w:lang w:val="es-ES_tradnl"/>
                      </w:rPr>
                    </w:pPr>
                    <w:r w:rsidRPr="00AE1AD8">
                      <w:rPr>
                        <w:rFonts w:ascii="Brush Script MT" w:hAnsi="Brush Script MT"/>
                        <w:i/>
                        <w:sz w:val="26"/>
                        <w:szCs w:val="26"/>
                        <w:lang w:val="es-ES_tradnl"/>
                      </w:rPr>
                      <w:t>“LXII Legislatura de la paridad de género”</w:t>
                    </w:r>
                  </w:p>
                </w:txbxContent>
              </v:textbox>
            </v:shape>
          </w:pict>
        </mc:Fallback>
      </mc:AlternateContent>
    </w:r>
    <w:r w:rsidR="00A31A36">
      <w:rPr>
        <w:color w:val="000000"/>
      </w:rPr>
      <w:tab/>
    </w:r>
    <w:r w:rsidR="00A31A36">
      <w:rPr>
        <w:color w:val="000000"/>
      </w:rPr>
      <w:tab/>
    </w:r>
    <w:r w:rsidR="00A31A36">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0E23"/>
    <w:multiLevelType w:val="hybridMultilevel"/>
    <w:tmpl w:val="5268E2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2F169C"/>
    <w:multiLevelType w:val="hybridMultilevel"/>
    <w:tmpl w:val="EACC2B8A"/>
    <w:lvl w:ilvl="0" w:tplc="91CE0B62">
      <w:start w:val="2"/>
      <w:numFmt w:val="bullet"/>
      <w:lvlText w:val="-"/>
      <w:lvlJc w:val="left"/>
      <w:pPr>
        <w:ind w:left="1097" w:hanging="360"/>
      </w:pPr>
      <w:rPr>
        <w:rFonts w:ascii="Arial" w:eastAsia="Arial" w:hAnsi="Arial" w:cs="Arial" w:hint="default"/>
      </w:rPr>
    </w:lvl>
    <w:lvl w:ilvl="1" w:tplc="080A0003" w:tentative="1">
      <w:start w:val="1"/>
      <w:numFmt w:val="bullet"/>
      <w:lvlText w:val="o"/>
      <w:lvlJc w:val="left"/>
      <w:pPr>
        <w:ind w:left="1817" w:hanging="360"/>
      </w:pPr>
      <w:rPr>
        <w:rFonts w:ascii="Courier New" w:hAnsi="Courier New" w:cs="Courier New" w:hint="default"/>
      </w:rPr>
    </w:lvl>
    <w:lvl w:ilvl="2" w:tplc="080A0005" w:tentative="1">
      <w:start w:val="1"/>
      <w:numFmt w:val="bullet"/>
      <w:lvlText w:val=""/>
      <w:lvlJc w:val="left"/>
      <w:pPr>
        <w:ind w:left="2537" w:hanging="360"/>
      </w:pPr>
      <w:rPr>
        <w:rFonts w:ascii="Wingdings" w:hAnsi="Wingdings" w:hint="default"/>
      </w:rPr>
    </w:lvl>
    <w:lvl w:ilvl="3" w:tplc="080A0001" w:tentative="1">
      <w:start w:val="1"/>
      <w:numFmt w:val="bullet"/>
      <w:lvlText w:val=""/>
      <w:lvlJc w:val="left"/>
      <w:pPr>
        <w:ind w:left="3257" w:hanging="360"/>
      </w:pPr>
      <w:rPr>
        <w:rFonts w:ascii="Symbol" w:hAnsi="Symbol" w:hint="default"/>
      </w:rPr>
    </w:lvl>
    <w:lvl w:ilvl="4" w:tplc="080A0003" w:tentative="1">
      <w:start w:val="1"/>
      <w:numFmt w:val="bullet"/>
      <w:lvlText w:val="o"/>
      <w:lvlJc w:val="left"/>
      <w:pPr>
        <w:ind w:left="3977" w:hanging="360"/>
      </w:pPr>
      <w:rPr>
        <w:rFonts w:ascii="Courier New" w:hAnsi="Courier New" w:cs="Courier New" w:hint="default"/>
      </w:rPr>
    </w:lvl>
    <w:lvl w:ilvl="5" w:tplc="080A0005" w:tentative="1">
      <w:start w:val="1"/>
      <w:numFmt w:val="bullet"/>
      <w:lvlText w:val=""/>
      <w:lvlJc w:val="left"/>
      <w:pPr>
        <w:ind w:left="4697" w:hanging="360"/>
      </w:pPr>
      <w:rPr>
        <w:rFonts w:ascii="Wingdings" w:hAnsi="Wingdings" w:hint="default"/>
      </w:rPr>
    </w:lvl>
    <w:lvl w:ilvl="6" w:tplc="080A0001" w:tentative="1">
      <w:start w:val="1"/>
      <w:numFmt w:val="bullet"/>
      <w:lvlText w:val=""/>
      <w:lvlJc w:val="left"/>
      <w:pPr>
        <w:ind w:left="5417" w:hanging="360"/>
      </w:pPr>
      <w:rPr>
        <w:rFonts w:ascii="Symbol" w:hAnsi="Symbol" w:hint="default"/>
      </w:rPr>
    </w:lvl>
    <w:lvl w:ilvl="7" w:tplc="080A0003" w:tentative="1">
      <w:start w:val="1"/>
      <w:numFmt w:val="bullet"/>
      <w:lvlText w:val="o"/>
      <w:lvlJc w:val="left"/>
      <w:pPr>
        <w:ind w:left="6137" w:hanging="360"/>
      </w:pPr>
      <w:rPr>
        <w:rFonts w:ascii="Courier New" w:hAnsi="Courier New" w:cs="Courier New" w:hint="default"/>
      </w:rPr>
    </w:lvl>
    <w:lvl w:ilvl="8" w:tplc="080A0005" w:tentative="1">
      <w:start w:val="1"/>
      <w:numFmt w:val="bullet"/>
      <w:lvlText w:val=""/>
      <w:lvlJc w:val="left"/>
      <w:pPr>
        <w:ind w:left="6857" w:hanging="360"/>
      </w:pPr>
      <w:rPr>
        <w:rFonts w:ascii="Wingdings" w:hAnsi="Wingdings" w:hint="default"/>
      </w:rPr>
    </w:lvl>
  </w:abstractNum>
  <w:abstractNum w:abstractNumId="2" w15:restartNumberingAfterBreak="0">
    <w:nsid w:val="39924DBC"/>
    <w:multiLevelType w:val="multilevel"/>
    <w:tmpl w:val="B4A8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EE663D"/>
    <w:multiLevelType w:val="hybridMultilevel"/>
    <w:tmpl w:val="21AA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D9"/>
    <w:rsid w:val="0001516E"/>
    <w:rsid w:val="00032C06"/>
    <w:rsid w:val="00033237"/>
    <w:rsid w:val="00040578"/>
    <w:rsid w:val="00052471"/>
    <w:rsid w:val="000C3FE4"/>
    <w:rsid w:val="000D43F9"/>
    <w:rsid w:val="000D6AC0"/>
    <w:rsid w:val="000E4AD9"/>
    <w:rsid w:val="000F3208"/>
    <w:rsid w:val="00100F4F"/>
    <w:rsid w:val="00136FB6"/>
    <w:rsid w:val="00140B9C"/>
    <w:rsid w:val="0016104D"/>
    <w:rsid w:val="0028648C"/>
    <w:rsid w:val="00294F39"/>
    <w:rsid w:val="002B176A"/>
    <w:rsid w:val="002F4199"/>
    <w:rsid w:val="002F6795"/>
    <w:rsid w:val="00300C5E"/>
    <w:rsid w:val="00302BFA"/>
    <w:rsid w:val="00347A66"/>
    <w:rsid w:val="00390838"/>
    <w:rsid w:val="00395CF3"/>
    <w:rsid w:val="003A3836"/>
    <w:rsid w:val="003C6C9B"/>
    <w:rsid w:val="003E1CCE"/>
    <w:rsid w:val="003F032C"/>
    <w:rsid w:val="003F2165"/>
    <w:rsid w:val="00401765"/>
    <w:rsid w:val="0041600C"/>
    <w:rsid w:val="00460A96"/>
    <w:rsid w:val="00460D59"/>
    <w:rsid w:val="004B664C"/>
    <w:rsid w:val="004B7E7D"/>
    <w:rsid w:val="005467F1"/>
    <w:rsid w:val="00554488"/>
    <w:rsid w:val="00571DBA"/>
    <w:rsid w:val="005821FC"/>
    <w:rsid w:val="005A11D1"/>
    <w:rsid w:val="005D47D4"/>
    <w:rsid w:val="0061198A"/>
    <w:rsid w:val="0064277B"/>
    <w:rsid w:val="00685F7C"/>
    <w:rsid w:val="00690F81"/>
    <w:rsid w:val="006B78B2"/>
    <w:rsid w:val="00700F6B"/>
    <w:rsid w:val="00710ABA"/>
    <w:rsid w:val="00732EAC"/>
    <w:rsid w:val="00754FF9"/>
    <w:rsid w:val="00755D01"/>
    <w:rsid w:val="00785860"/>
    <w:rsid w:val="007C5A92"/>
    <w:rsid w:val="007D2FC2"/>
    <w:rsid w:val="007E0256"/>
    <w:rsid w:val="008474D9"/>
    <w:rsid w:val="00852A13"/>
    <w:rsid w:val="008774CE"/>
    <w:rsid w:val="00894EDF"/>
    <w:rsid w:val="008B2E7C"/>
    <w:rsid w:val="008E3E09"/>
    <w:rsid w:val="009D0929"/>
    <w:rsid w:val="009D3B82"/>
    <w:rsid w:val="00A31A36"/>
    <w:rsid w:val="00A4197E"/>
    <w:rsid w:val="00A41AE1"/>
    <w:rsid w:val="00A812B1"/>
    <w:rsid w:val="00AC2BB4"/>
    <w:rsid w:val="00AE1AD8"/>
    <w:rsid w:val="00B35788"/>
    <w:rsid w:val="00BB5B5A"/>
    <w:rsid w:val="00BC371E"/>
    <w:rsid w:val="00BD453D"/>
    <w:rsid w:val="00BE5D74"/>
    <w:rsid w:val="00BE5FE7"/>
    <w:rsid w:val="00C36F60"/>
    <w:rsid w:val="00C4308C"/>
    <w:rsid w:val="00CB512D"/>
    <w:rsid w:val="00CD0C17"/>
    <w:rsid w:val="00D057C0"/>
    <w:rsid w:val="00D1117D"/>
    <w:rsid w:val="00D1550B"/>
    <w:rsid w:val="00D73764"/>
    <w:rsid w:val="00D74488"/>
    <w:rsid w:val="00DB4CB2"/>
    <w:rsid w:val="00E865E8"/>
    <w:rsid w:val="00EB42F4"/>
    <w:rsid w:val="00EF16ED"/>
    <w:rsid w:val="00F27786"/>
    <w:rsid w:val="00F304A4"/>
    <w:rsid w:val="00F32A91"/>
    <w:rsid w:val="00F41C4B"/>
    <w:rsid w:val="00F469AA"/>
    <w:rsid w:val="00F53688"/>
    <w:rsid w:val="00F644DA"/>
    <w:rsid w:val="00F97AA1"/>
    <w:rsid w:val="00FD2DC3"/>
    <w:rsid w:val="00FE6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E37BFC"/>
  <w15:docId w15:val="{7D2DC5B2-A893-448E-BCF0-B93BA50D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ind w:left="5103"/>
      <w:jc w:val="both"/>
      <w:outlineLvl w:val="0"/>
    </w:pPr>
    <w:rPr>
      <w:rFonts w:ascii="Arial" w:eastAsia="Arial" w:hAnsi="Arial" w:cs="Arial"/>
      <w:b/>
    </w:rPr>
  </w:style>
  <w:style w:type="paragraph" w:styleId="Ttulo2">
    <w:name w:val="heading 2"/>
    <w:basedOn w:val="Normal"/>
    <w:next w:val="Normal"/>
    <w:uiPriority w:val="9"/>
    <w:semiHidden/>
    <w:unhideWhenUsed/>
    <w:qFormat/>
    <w:pPr>
      <w:keepNext/>
      <w:spacing w:line="360" w:lineRule="auto"/>
      <w:jc w:val="center"/>
      <w:outlineLvl w:val="1"/>
    </w:pPr>
    <w:rPr>
      <w:rFonts w:ascii="Arial" w:eastAsia="Arial" w:hAnsi="Arial" w:cs="Arial"/>
      <w:b/>
      <w:sz w:val="28"/>
      <w:szCs w:val="28"/>
    </w:rPr>
  </w:style>
  <w:style w:type="paragraph" w:styleId="Ttulo3">
    <w:name w:val="heading 3"/>
    <w:basedOn w:val="Normal"/>
    <w:next w:val="Normal"/>
    <w:uiPriority w:val="9"/>
    <w:semiHidden/>
    <w:unhideWhenUsed/>
    <w:qFormat/>
    <w:pPr>
      <w:keepNext/>
      <w:spacing w:line="360" w:lineRule="auto"/>
      <w:jc w:val="center"/>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widowControl w:val="0"/>
      <w:spacing w:line="360" w:lineRule="auto"/>
      <w:jc w:val="center"/>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3764"/>
    <w:pPr>
      <w:tabs>
        <w:tab w:val="center" w:pos="4419"/>
        <w:tab w:val="right" w:pos="8838"/>
      </w:tabs>
    </w:pPr>
  </w:style>
  <w:style w:type="character" w:customStyle="1" w:styleId="EncabezadoCar">
    <w:name w:val="Encabezado Car"/>
    <w:basedOn w:val="Fuentedeprrafopredeter"/>
    <w:link w:val="Encabezado"/>
    <w:uiPriority w:val="99"/>
    <w:rsid w:val="00D73764"/>
  </w:style>
  <w:style w:type="paragraph" w:styleId="Piedepgina">
    <w:name w:val="footer"/>
    <w:basedOn w:val="Normal"/>
    <w:link w:val="PiedepginaCar"/>
    <w:uiPriority w:val="99"/>
    <w:unhideWhenUsed/>
    <w:rsid w:val="00D73764"/>
    <w:pPr>
      <w:tabs>
        <w:tab w:val="center" w:pos="4419"/>
        <w:tab w:val="right" w:pos="8838"/>
      </w:tabs>
    </w:pPr>
  </w:style>
  <w:style w:type="character" w:customStyle="1" w:styleId="PiedepginaCar">
    <w:name w:val="Pie de página Car"/>
    <w:basedOn w:val="Fuentedeprrafopredeter"/>
    <w:link w:val="Piedepgina"/>
    <w:uiPriority w:val="99"/>
    <w:rsid w:val="00D73764"/>
  </w:style>
  <w:style w:type="paragraph" w:styleId="Textonotapie">
    <w:name w:val="footnote text"/>
    <w:basedOn w:val="Normal"/>
    <w:link w:val="TextonotapieCar"/>
    <w:uiPriority w:val="99"/>
    <w:semiHidden/>
    <w:unhideWhenUsed/>
    <w:rsid w:val="00BD453D"/>
  </w:style>
  <w:style w:type="character" w:customStyle="1" w:styleId="TextonotapieCar">
    <w:name w:val="Texto nota pie Car"/>
    <w:basedOn w:val="Fuentedeprrafopredeter"/>
    <w:link w:val="Textonotapie"/>
    <w:uiPriority w:val="99"/>
    <w:semiHidden/>
    <w:rsid w:val="00BD453D"/>
  </w:style>
  <w:style w:type="character" w:styleId="Refdenotaalpie">
    <w:name w:val="footnote reference"/>
    <w:basedOn w:val="Fuentedeprrafopredeter"/>
    <w:uiPriority w:val="99"/>
    <w:semiHidden/>
    <w:unhideWhenUsed/>
    <w:rsid w:val="00BD453D"/>
    <w:rPr>
      <w:vertAlign w:val="superscript"/>
    </w:rPr>
  </w:style>
  <w:style w:type="character" w:styleId="Hipervnculo">
    <w:name w:val="Hyperlink"/>
    <w:basedOn w:val="Fuentedeprrafopredeter"/>
    <w:uiPriority w:val="99"/>
    <w:unhideWhenUsed/>
    <w:rsid w:val="00690F81"/>
    <w:rPr>
      <w:color w:val="0000FF" w:themeColor="hyperlink"/>
      <w:u w:val="single"/>
    </w:rPr>
  </w:style>
  <w:style w:type="paragraph" w:styleId="Prrafodelista">
    <w:name w:val="List Paragraph"/>
    <w:basedOn w:val="Normal"/>
    <w:uiPriority w:val="34"/>
    <w:qFormat/>
    <w:rsid w:val="009D3B82"/>
    <w:pPr>
      <w:ind w:left="720"/>
      <w:contextualSpacing/>
    </w:pPr>
  </w:style>
  <w:style w:type="paragraph" w:styleId="Textoindependiente">
    <w:name w:val="Body Text"/>
    <w:basedOn w:val="Normal"/>
    <w:link w:val="TextoindependienteCar"/>
    <w:rsid w:val="00F644DA"/>
    <w:pPr>
      <w:jc w:val="both"/>
    </w:pPr>
    <w:rPr>
      <w:sz w:val="28"/>
      <w:lang w:val="es-ES_tradnl" w:eastAsia="es-ES"/>
    </w:rPr>
  </w:style>
  <w:style w:type="character" w:customStyle="1" w:styleId="TextoindependienteCar">
    <w:name w:val="Texto independiente Car"/>
    <w:basedOn w:val="Fuentedeprrafopredeter"/>
    <w:link w:val="Textoindependiente"/>
    <w:rsid w:val="00F644DA"/>
    <w:rPr>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9902">
      <w:bodyDiv w:val="1"/>
      <w:marLeft w:val="0"/>
      <w:marRight w:val="0"/>
      <w:marTop w:val="0"/>
      <w:marBottom w:val="0"/>
      <w:divBdr>
        <w:top w:val="none" w:sz="0" w:space="0" w:color="auto"/>
        <w:left w:val="none" w:sz="0" w:space="0" w:color="auto"/>
        <w:bottom w:val="none" w:sz="0" w:space="0" w:color="auto"/>
        <w:right w:val="none" w:sz="0" w:space="0" w:color="auto"/>
      </w:divBdr>
    </w:div>
    <w:div w:id="600263432">
      <w:bodyDiv w:val="1"/>
      <w:marLeft w:val="0"/>
      <w:marRight w:val="0"/>
      <w:marTop w:val="0"/>
      <w:marBottom w:val="0"/>
      <w:divBdr>
        <w:top w:val="none" w:sz="0" w:space="0" w:color="auto"/>
        <w:left w:val="none" w:sz="0" w:space="0" w:color="auto"/>
        <w:bottom w:val="none" w:sz="0" w:space="0" w:color="auto"/>
        <w:right w:val="none" w:sz="0" w:space="0" w:color="auto"/>
      </w:divBdr>
    </w:div>
    <w:div w:id="1106730331">
      <w:bodyDiv w:val="1"/>
      <w:marLeft w:val="0"/>
      <w:marRight w:val="0"/>
      <w:marTop w:val="0"/>
      <w:marBottom w:val="0"/>
      <w:divBdr>
        <w:top w:val="none" w:sz="0" w:space="0" w:color="auto"/>
        <w:left w:val="none" w:sz="0" w:space="0" w:color="auto"/>
        <w:bottom w:val="none" w:sz="0" w:space="0" w:color="auto"/>
        <w:right w:val="none" w:sz="0" w:space="0" w:color="auto"/>
      </w:divBdr>
      <w:divsChild>
        <w:div w:id="165679470">
          <w:marLeft w:val="0"/>
          <w:marRight w:val="0"/>
          <w:marTop w:val="0"/>
          <w:marBottom w:val="0"/>
          <w:divBdr>
            <w:top w:val="none" w:sz="0" w:space="0" w:color="auto"/>
            <w:left w:val="none" w:sz="0" w:space="0" w:color="auto"/>
            <w:bottom w:val="none" w:sz="0" w:space="0" w:color="auto"/>
            <w:right w:val="none" w:sz="0" w:space="0" w:color="auto"/>
          </w:divBdr>
        </w:div>
      </w:divsChild>
    </w:div>
    <w:div w:id="174884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B218899E-07E0-4736-89E9-319C4363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21</Pages>
  <Words>4691</Words>
  <Characters>25804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Geovanni Gabriel Casanova Trujeque</dc:creator>
  <cp:lastModifiedBy>Elideth Irigoyen</cp:lastModifiedBy>
  <cp:revision>48</cp:revision>
  <dcterms:created xsi:type="dcterms:W3CDTF">2020-06-26T19:31:00Z</dcterms:created>
  <dcterms:modified xsi:type="dcterms:W3CDTF">2021-07-17T20:52:00Z</dcterms:modified>
</cp:coreProperties>
</file>